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2754" w14:textId="67B23505" w:rsidR="00E82E82" w:rsidRPr="008B270C" w:rsidRDefault="008B270C" w:rsidP="00367BEF">
      <w:pPr>
        <w:spacing w:after="0" w:line="240" w:lineRule="auto"/>
        <w:jc w:val="center"/>
        <w:rPr>
          <w:b/>
          <w:bCs/>
        </w:rPr>
      </w:pPr>
      <w:r w:rsidRPr="008B270C">
        <w:rPr>
          <w:b/>
          <w:bCs/>
        </w:rPr>
        <w:t>NEWBERG BUDGET COMMITTEE MINUTES</w:t>
      </w:r>
    </w:p>
    <w:p w14:paraId="28B8B5EB" w14:textId="77777777" w:rsidR="00E82E82" w:rsidRPr="008B270C" w:rsidRDefault="00E82E82" w:rsidP="00367BEF">
      <w:pPr>
        <w:spacing w:after="0" w:line="240" w:lineRule="auto"/>
        <w:jc w:val="center"/>
        <w:rPr>
          <w:b/>
          <w:bCs/>
        </w:rPr>
      </w:pPr>
      <w:r w:rsidRPr="008B270C">
        <w:rPr>
          <w:b/>
          <w:bCs/>
        </w:rPr>
        <w:t>May 10, 2023</w:t>
      </w:r>
    </w:p>
    <w:p w14:paraId="7AA4EDBE" w14:textId="77777777" w:rsidR="00E82E82" w:rsidRDefault="00E82E82" w:rsidP="00367BEF">
      <w:pPr>
        <w:spacing w:after="0" w:line="240" w:lineRule="auto"/>
      </w:pPr>
    </w:p>
    <w:p w14:paraId="59238A93" w14:textId="77777777" w:rsidR="00E82E82" w:rsidRPr="008B270C" w:rsidRDefault="00E82E82" w:rsidP="00367BEF">
      <w:pPr>
        <w:spacing w:after="0" w:line="240" w:lineRule="auto"/>
        <w:rPr>
          <w:b/>
          <w:bCs/>
        </w:rPr>
      </w:pPr>
      <w:r w:rsidRPr="008B270C">
        <w:rPr>
          <w:b/>
          <w:bCs/>
        </w:rPr>
        <w:t>CALL MEETING TO ORDER</w:t>
      </w:r>
    </w:p>
    <w:p w14:paraId="4666E5C7" w14:textId="77777777" w:rsidR="00EB0818" w:rsidRDefault="00EB0818" w:rsidP="00367BEF">
      <w:pPr>
        <w:spacing w:after="0" w:line="240" w:lineRule="auto"/>
        <w:rPr>
          <w:color w:val="0000FF"/>
        </w:rPr>
      </w:pPr>
      <w:bookmarkStart w:id="0" w:name="_Hlk142984832"/>
    </w:p>
    <w:p w14:paraId="4BB61382" w14:textId="642A50B4" w:rsidR="00E82E82" w:rsidRDefault="00E82E82" w:rsidP="00367BEF">
      <w:pPr>
        <w:spacing w:after="0" w:line="240" w:lineRule="auto"/>
      </w:pPr>
      <w:r w:rsidRPr="007D442E">
        <w:rPr>
          <w:color w:val="0000FF"/>
        </w:rPr>
        <w:t xml:space="preserve">Chair </w:t>
      </w:r>
      <w:r w:rsidR="00FD4759" w:rsidRPr="00FD4759">
        <w:rPr>
          <w:color w:val="0000FF"/>
        </w:rPr>
        <w:t>Peregrino de Brito</w:t>
      </w:r>
      <w:r w:rsidRPr="007D442E">
        <w:rPr>
          <w:color w:val="0000FF"/>
        </w:rPr>
        <w:t xml:space="preserve"> </w:t>
      </w:r>
      <w:bookmarkEnd w:id="0"/>
      <w:r>
        <w:t xml:space="preserve">called the meeting to order at </w:t>
      </w:r>
      <w:r w:rsidRPr="00FA6359">
        <w:rPr>
          <w:color w:val="0000FF"/>
        </w:rPr>
        <w:t>6:00 p.m</w:t>
      </w:r>
      <w:r>
        <w:t>.</w:t>
      </w:r>
    </w:p>
    <w:p w14:paraId="72AFF385" w14:textId="3C7766F8" w:rsidR="0029056E" w:rsidRDefault="00E82E82" w:rsidP="00367BEF">
      <w:pPr>
        <w:spacing w:after="0" w:line="240" w:lineRule="auto"/>
      </w:pPr>
      <w:r>
        <w:t xml:space="preserve"> </w:t>
      </w:r>
    </w:p>
    <w:p w14:paraId="7CCE6474" w14:textId="6D3D19D9" w:rsidR="00E82E82" w:rsidRDefault="00E82E82" w:rsidP="00367BEF">
      <w:pPr>
        <w:spacing w:after="0" w:line="240" w:lineRule="auto"/>
      </w:pPr>
      <w:r>
        <w:t>ROLL CALL</w:t>
      </w:r>
    </w:p>
    <w:p w14:paraId="0A8C89EE" w14:textId="0A3993AA" w:rsidR="00E82E82" w:rsidRDefault="00E82E82" w:rsidP="00367BEF">
      <w:pPr>
        <w:spacing w:after="0" w:line="240" w:lineRule="auto"/>
        <w:ind w:left="2160" w:hanging="2160"/>
      </w:pPr>
      <w:r>
        <w:t>Members Present:</w:t>
      </w:r>
      <w:r w:rsidR="008B270C">
        <w:t xml:space="preserve"> </w:t>
      </w:r>
      <w:r w:rsidR="008B270C">
        <w:tab/>
      </w:r>
      <w:r w:rsidR="008B270C" w:rsidRPr="008B270C">
        <w:rPr>
          <w:color w:val="0D0D0D" w:themeColor="text1" w:themeTint="F2"/>
        </w:rPr>
        <w:t>Derek Carmon</w:t>
      </w:r>
      <w:r w:rsidR="008B270C">
        <w:t xml:space="preserve">, Mike McBride, </w:t>
      </w:r>
      <w:r w:rsidR="008B270C" w:rsidRPr="008B270C">
        <w:rPr>
          <w:color w:val="0D0D0D" w:themeColor="text1" w:themeTint="F2"/>
        </w:rPr>
        <w:t>Robyn Wheatley</w:t>
      </w:r>
      <w:r w:rsidR="008B270C">
        <w:t xml:space="preserve">, Molly Olson, </w:t>
      </w:r>
      <w:r w:rsidR="008B270C" w:rsidRPr="008B270C">
        <w:rPr>
          <w:color w:val="0D0D0D" w:themeColor="text1" w:themeTint="F2"/>
        </w:rPr>
        <w:t>Peggy Kilburg</w:t>
      </w:r>
      <w:r w:rsidR="008B270C">
        <w:t xml:space="preserve">, Elise Yarnell Hollamon, </w:t>
      </w:r>
      <w:r w:rsidR="008B270C" w:rsidRPr="008B270C">
        <w:rPr>
          <w:color w:val="0D0D0D" w:themeColor="text1" w:themeTint="F2"/>
        </w:rPr>
        <w:t>Bill Rosacker</w:t>
      </w:r>
      <w:r w:rsidR="008B270C">
        <w:t xml:space="preserve">, Steph St. Cyr, Theodore Ebora, </w:t>
      </w:r>
      <w:r w:rsidR="008B270C" w:rsidRPr="008B270C">
        <w:rPr>
          <w:color w:val="0D0D0D" w:themeColor="text1" w:themeTint="F2"/>
        </w:rPr>
        <w:t>Alex Nichols</w:t>
      </w:r>
      <w:r w:rsidR="008B270C">
        <w:t xml:space="preserve">, </w:t>
      </w:r>
      <w:r w:rsidR="008B270C" w:rsidRPr="008B270C">
        <w:rPr>
          <w:color w:val="0D0D0D" w:themeColor="text1" w:themeTint="F2"/>
        </w:rPr>
        <w:t>Judy Brown</w:t>
      </w:r>
      <w:r w:rsidR="008B270C">
        <w:t xml:space="preserve">, Greg Meenahan, Raquel Peregrino de Brito, Lozelle Mathai, and student </w:t>
      </w:r>
      <w:r w:rsidR="008B270C" w:rsidRPr="008B270C">
        <w:rPr>
          <w:color w:val="0D0D0D" w:themeColor="text1" w:themeTint="F2"/>
        </w:rPr>
        <w:t>Lily Bizeau</w:t>
      </w:r>
    </w:p>
    <w:p w14:paraId="283A5A59" w14:textId="77777777" w:rsidR="00E82E82" w:rsidRDefault="00E82E82" w:rsidP="00367BEF">
      <w:pPr>
        <w:spacing w:after="0" w:line="240" w:lineRule="auto"/>
      </w:pPr>
    </w:p>
    <w:p w14:paraId="25CE911C" w14:textId="2C7A1FFF" w:rsidR="00E82E82" w:rsidRDefault="00E82E82" w:rsidP="00367BEF">
      <w:pPr>
        <w:spacing w:after="0" w:line="240" w:lineRule="auto"/>
        <w:ind w:left="2160" w:hanging="2160"/>
      </w:pPr>
      <w:r>
        <w:t>Staff Present:</w:t>
      </w:r>
      <w:r w:rsidR="007D442E">
        <w:tab/>
        <w:t>City Manager Will Worthey, City Attorney James Walker, Finance Manager Kady Strode, Police Chief Jeff Kosmicki, Public Works Director Russ Thomas,</w:t>
      </w:r>
      <w:r w:rsidR="00EB7536">
        <w:t xml:space="preserve"> City Engineer Kaaren Hofmann,</w:t>
      </w:r>
      <w:r w:rsidR="007D442E">
        <w:t xml:space="preserve"> Library Director Korie Buerkle, Community Development Director Doug Rux, IT Manager Ian Rodriguez, </w:t>
      </w:r>
      <w:r w:rsidR="007D442E" w:rsidRPr="002C19E7">
        <w:rPr>
          <w:color w:val="000000" w:themeColor="text1"/>
        </w:rPr>
        <w:t>Sue</w:t>
      </w:r>
      <w:r w:rsidR="002C19E7" w:rsidRPr="002C19E7">
        <w:rPr>
          <w:color w:val="000000" w:themeColor="text1"/>
        </w:rPr>
        <w:t xml:space="preserve"> Ryan</w:t>
      </w:r>
    </w:p>
    <w:p w14:paraId="0B007696" w14:textId="77777777" w:rsidR="00E82E82" w:rsidRDefault="00E82E82" w:rsidP="00367BEF">
      <w:pPr>
        <w:spacing w:after="0" w:line="240" w:lineRule="auto"/>
      </w:pPr>
    </w:p>
    <w:p w14:paraId="32E00940" w14:textId="033616A7" w:rsidR="00E82E82" w:rsidRPr="00E2202D" w:rsidRDefault="00E82E82" w:rsidP="00367BEF">
      <w:pPr>
        <w:spacing w:after="0" w:line="240" w:lineRule="auto"/>
        <w:rPr>
          <w:b/>
          <w:bCs/>
        </w:rPr>
      </w:pPr>
      <w:r w:rsidRPr="00E2202D">
        <w:rPr>
          <w:b/>
          <w:bCs/>
        </w:rPr>
        <w:t xml:space="preserve">APPROVAL OF 2022 MINUTES </w:t>
      </w:r>
    </w:p>
    <w:p w14:paraId="688E510E" w14:textId="77777777" w:rsidR="007D442E" w:rsidRDefault="007D442E" w:rsidP="00367BEF">
      <w:pPr>
        <w:spacing w:after="0" w:line="240" w:lineRule="auto"/>
      </w:pPr>
    </w:p>
    <w:p w14:paraId="43287556" w14:textId="6AAAA167" w:rsidR="007D442E" w:rsidRDefault="002C19E7" w:rsidP="00367BEF">
      <w:pPr>
        <w:spacing w:after="0" w:line="240" w:lineRule="auto"/>
      </w:pPr>
      <w:r>
        <w:t>City Recorder Sue Ryan reported the 2022 Meeting Minutes packet would not be ready until the next meeting.</w:t>
      </w:r>
    </w:p>
    <w:p w14:paraId="6D26EB7D" w14:textId="77777777" w:rsidR="00E82E82" w:rsidRDefault="00E82E82" w:rsidP="00367BEF">
      <w:pPr>
        <w:spacing w:after="0" w:line="240" w:lineRule="auto"/>
      </w:pPr>
    </w:p>
    <w:p w14:paraId="6AB8019D" w14:textId="32BC5691" w:rsidR="00E82E82" w:rsidRPr="00E2202D" w:rsidRDefault="00E82E82" w:rsidP="00367BEF">
      <w:pPr>
        <w:spacing w:after="0" w:line="240" w:lineRule="auto"/>
        <w:rPr>
          <w:b/>
          <w:bCs/>
        </w:rPr>
      </w:pPr>
      <w:r w:rsidRPr="00E2202D">
        <w:rPr>
          <w:b/>
          <w:bCs/>
        </w:rPr>
        <w:t>PUBLIC SAFETY FUNDS</w:t>
      </w:r>
    </w:p>
    <w:p w14:paraId="2474F15F" w14:textId="77777777" w:rsidR="001D213D" w:rsidRDefault="001D213D" w:rsidP="00367BEF">
      <w:pPr>
        <w:spacing w:after="0" w:line="240" w:lineRule="auto"/>
        <w:rPr>
          <w:color w:val="000000" w:themeColor="text1"/>
          <w:u w:val="single"/>
        </w:rPr>
      </w:pPr>
    </w:p>
    <w:p w14:paraId="4F6501B9" w14:textId="73A5387C" w:rsidR="00745347" w:rsidRPr="00745347" w:rsidRDefault="00745347" w:rsidP="00367BEF">
      <w:pPr>
        <w:spacing w:after="0" w:line="240" w:lineRule="auto"/>
        <w:rPr>
          <w:color w:val="000000" w:themeColor="text1"/>
          <w:u w:val="single"/>
        </w:rPr>
      </w:pPr>
      <w:r w:rsidRPr="00745347">
        <w:rPr>
          <w:color w:val="000000" w:themeColor="text1"/>
          <w:u w:val="single"/>
        </w:rPr>
        <w:t>Fund 3 (Civil Forfeiture Fund)</w:t>
      </w:r>
    </w:p>
    <w:p w14:paraId="575CB0B1" w14:textId="77777777" w:rsidR="00745347" w:rsidRDefault="00745347" w:rsidP="00367BEF">
      <w:pPr>
        <w:spacing w:after="0" w:line="240" w:lineRule="auto"/>
        <w:rPr>
          <w:color w:val="000000" w:themeColor="text1"/>
        </w:rPr>
      </w:pPr>
    </w:p>
    <w:p w14:paraId="068C7B33" w14:textId="3BDC0F69" w:rsidR="00DE595F" w:rsidRDefault="007D442E" w:rsidP="00367BEF">
      <w:pPr>
        <w:spacing w:after="0" w:line="240" w:lineRule="auto"/>
      </w:pPr>
      <w:r>
        <w:t>Police Chief Kosmicki review</w:t>
      </w:r>
      <w:r w:rsidR="005D2455">
        <w:t>ed</w:t>
      </w:r>
      <w:r>
        <w:t xml:space="preserve"> </w:t>
      </w:r>
      <w:r w:rsidR="00745347">
        <w:t>Fund 3</w:t>
      </w:r>
      <w:r>
        <w:t>.</w:t>
      </w:r>
      <w:r w:rsidR="009C617D">
        <w:t xml:space="preserve"> Finance Director Stroke noted Measure 110 had taken away some forfeited goods and cash, </w:t>
      </w:r>
      <w:r w:rsidR="000B0025">
        <w:t xml:space="preserve">causing the low </w:t>
      </w:r>
      <w:r w:rsidR="009C617D">
        <w:t>balance.</w:t>
      </w:r>
      <w:r w:rsidR="000B0025">
        <w:t xml:space="preserve"> They </w:t>
      </w:r>
      <w:bookmarkStart w:id="1" w:name="_Hlk142470220"/>
      <w:bookmarkStart w:id="2" w:name="_Hlk142469632"/>
      <w:r w:rsidR="00DE595F" w:rsidRPr="00DE595F">
        <w:t>responded to Co</w:t>
      </w:r>
      <w:r w:rsidR="00B817C1">
        <w:t>mmittee</w:t>
      </w:r>
      <w:r w:rsidR="00DE595F" w:rsidRPr="00DE595F">
        <w:t xml:space="preserve"> questions as follows:</w:t>
      </w:r>
      <w:bookmarkEnd w:id="1"/>
      <w:bookmarkEnd w:id="2"/>
    </w:p>
    <w:p w14:paraId="0E106985" w14:textId="1CDA966C" w:rsidR="00DE595F" w:rsidRDefault="00802DB5" w:rsidP="00367BE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jump </w:t>
      </w:r>
      <w:r w:rsidR="00FE4CBF">
        <w:t xml:space="preserve">in the </w:t>
      </w:r>
      <w:r w:rsidR="00286470">
        <w:t>b</w:t>
      </w:r>
      <w:r w:rsidR="00FE4CBF">
        <w:t xml:space="preserve">eginning </w:t>
      </w:r>
      <w:r w:rsidR="00286470">
        <w:t>b</w:t>
      </w:r>
      <w:r w:rsidR="00FE4CBF">
        <w:t xml:space="preserve">alance </w:t>
      </w:r>
      <w:r>
        <w:t>from $425</w:t>
      </w:r>
      <w:r w:rsidR="00FE4CBF">
        <w:t xml:space="preserve"> to $5,054 </w:t>
      </w:r>
      <w:r w:rsidR="00D66C3C">
        <w:t>was probably due to a</w:t>
      </w:r>
      <w:r w:rsidR="00D14D5A">
        <w:t>n old</w:t>
      </w:r>
      <w:r w:rsidR="00D66C3C">
        <w:t xml:space="preserve"> case working </w:t>
      </w:r>
      <w:r w:rsidR="00D14D5A">
        <w:t xml:space="preserve">through the court system. </w:t>
      </w:r>
      <w:r w:rsidR="00D77B3C">
        <w:t>Probably about half of this budget used to come from narcotics seizures when drugs were illegal</w:t>
      </w:r>
      <w:r w:rsidR="00334980">
        <w:t xml:space="preserve">. </w:t>
      </w:r>
    </w:p>
    <w:p w14:paraId="529B04B9" w14:textId="5C4C3BF6" w:rsidR="00334980" w:rsidRPr="00DE595F" w:rsidRDefault="00334980" w:rsidP="00367BE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civil forfeiture funds were restricted </w:t>
      </w:r>
      <w:r w:rsidR="00FB100E">
        <w:t xml:space="preserve">use. Federal funds were used </w:t>
      </w:r>
      <w:r w:rsidR="00B817C1">
        <w:t xml:space="preserve">entirely </w:t>
      </w:r>
      <w:r w:rsidR="00FB100E">
        <w:t xml:space="preserve">by the </w:t>
      </w:r>
      <w:r w:rsidR="00B817C1">
        <w:t>P</w:t>
      </w:r>
      <w:r w:rsidR="00FB100E">
        <w:t xml:space="preserve">olice </w:t>
      </w:r>
      <w:r w:rsidR="00B817C1">
        <w:t>D</w:t>
      </w:r>
      <w:r w:rsidR="00FB100E">
        <w:t>epartment</w:t>
      </w:r>
      <w:r w:rsidR="00890003">
        <w:t xml:space="preserve">. State funds required sharing, with </w:t>
      </w:r>
      <w:r w:rsidR="00A376A2">
        <w:t xml:space="preserve">40 percent going to the </w:t>
      </w:r>
      <w:r w:rsidR="00890003">
        <w:t xml:space="preserve">Police Department </w:t>
      </w:r>
      <w:r w:rsidR="00A376A2">
        <w:t xml:space="preserve">and </w:t>
      </w:r>
      <w:r w:rsidR="00890003">
        <w:t xml:space="preserve">60 percent </w:t>
      </w:r>
      <w:r w:rsidR="00B817C1">
        <w:t>disbursed throughout State programs.</w:t>
      </w:r>
      <w:r w:rsidR="00FB100E">
        <w:t xml:space="preserve"> </w:t>
      </w:r>
    </w:p>
    <w:p w14:paraId="4B73BE44" w14:textId="77777777" w:rsidR="0056745F" w:rsidRDefault="0056745F" w:rsidP="00367BEF">
      <w:pPr>
        <w:spacing w:after="0" w:line="240" w:lineRule="auto"/>
        <w:rPr>
          <w:color w:val="0000FF"/>
        </w:rPr>
      </w:pPr>
    </w:p>
    <w:p w14:paraId="52A684B5" w14:textId="1887E3A1" w:rsidR="0056745F" w:rsidRPr="0056745F" w:rsidRDefault="0056745F" w:rsidP="00367BEF">
      <w:pPr>
        <w:spacing w:after="0" w:line="240" w:lineRule="auto"/>
        <w:rPr>
          <w:color w:val="0D0D0D" w:themeColor="text1" w:themeTint="F2"/>
          <w:u w:val="single"/>
        </w:rPr>
      </w:pPr>
      <w:r w:rsidRPr="0056745F">
        <w:rPr>
          <w:color w:val="0D0D0D" w:themeColor="text1" w:themeTint="F2"/>
          <w:u w:val="single"/>
        </w:rPr>
        <w:t>Fund 13 (911 Fund)</w:t>
      </w:r>
    </w:p>
    <w:p w14:paraId="4B4645F4" w14:textId="77777777" w:rsidR="00783952" w:rsidRDefault="00783952" w:rsidP="00367BEF">
      <w:pPr>
        <w:spacing w:after="0" w:line="240" w:lineRule="auto"/>
      </w:pPr>
    </w:p>
    <w:p w14:paraId="18890A0C" w14:textId="08C97AF0" w:rsidR="00E11BA6" w:rsidRDefault="00E1500E" w:rsidP="00367BEF">
      <w:pPr>
        <w:spacing w:after="0" w:line="240" w:lineRule="auto"/>
      </w:pPr>
      <w:r>
        <w:t>Finance Director Strode discussed Fund 13</w:t>
      </w:r>
      <w:r w:rsidR="0056745F">
        <w:t xml:space="preserve">, </w:t>
      </w:r>
      <w:r>
        <w:t xml:space="preserve">part of </w:t>
      </w:r>
      <w:r w:rsidR="006D47A6">
        <w:t xml:space="preserve">State </w:t>
      </w:r>
      <w:r w:rsidR="00433C5E">
        <w:t>S</w:t>
      </w:r>
      <w:r>
        <w:t xml:space="preserve">hared </w:t>
      </w:r>
      <w:r w:rsidR="00433C5E">
        <w:t>R</w:t>
      </w:r>
      <w:r>
        <w:t>evenue</w:t>
      </w:r>
      <w:r w:rsidR="00433C5E">
        <w:t xml:space="preserve"> and </w:t>
      </w:r>
      <w:r w:rsidR="00E11BA6" w:rsidRPr="00DE595F">
        <w:t>responded to Co</w:t>
      </w:r>
      <w:r w:rsidR="00E11BA6">
        <w:t>mmittee</w:t>
      </w:r>
      <w:r w:rsidR="00E11BA6" w:rsidRPr="00DE595F">
        <w:t xml:space="preserve"> questions as follows:</w:t>
      </w:r>
    </w:p>
    <w:p w14:paraId="6DB003C8" w14:textId="6114D842" w:rsidR="007F72EE" w:rsidRPr="00853439" w:rsidRDefault="007F72EE" w:rsidP="00367BEF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 xml:space="preserve">The large increase in dispatch salaries </w:t>
      </w:r>
      <w:r w:rsidR="0058043A">
        <w:t xml:space="preserve">was due to several positions </w:t>
      </w:r>
      <w:r w:rsidR="004105E4">
        <w:t xml:space="preserve">being vacant </w:t>
      </w:r>
      <w:r w:rsidR="0058043A">
        <w:t xml:space="preserve">last year. </w:t>
      </w:r>
      <w:r w:rsidR="009E2C93">
        <w:t>Some s</w:t>
      </w:r>
      <w:r w:rsidR="008C4F70">
        <w:t xml:space="preserve">enior staff salaries </w:t>
      </w:r>
      <w:r w:rsidR="009E2C93">
        <w:t>we</w:t>
      </w:r>
      <w:r w:rsidR="008C4F70">
        <w:t>re now coming out of this fund to preserve General Fund dollars</w:t>
      </w:r>
      <w:r w:rsidR="009E2C93">
        <w:t>.</w:t>
      </w:r>
    </w:p>
    <w:p w14:paraId="716C65E1" w14:textId="70473F69" w:rsidR="003D6E6B" w:rsidRPr="00853439" w:rsidRDefault="006C0443" w:rsidP="00367BEF">
      <w:pPr>
        <w:pStyle w:val="ListParagraph"/>
        <w:numPr>
          <w:ilvl w:val="0"/>
          <w:numId w:val="2"/>
        </w:numPr>
        <w:spacing w:after="0" w:line="240" w:lineRule="auto"/>
      </w:pPr>
      <w:r w:rsidRPr="00853439">
        <w:t xml:space="preserve">The </w:t>
      </w:r>
      <w:r w:rsidR="00257F12" w:rsidRPr="00853439">
        <w:t>estimated excise tax receipts w</w:t>
      </w:r>
      <w:r w:rsidR="004105E4" w:rsidRPr="00853439">
        <w:t>ere</w:t>
      </w:r>
      <w:r w:rsidR="00257F12" w:rsidRPr="00853439">
        <w:t xml:space="preserve"> based on what was actually received this year, which was </w:t>
      </w:r>
      <w:r w:rsidR="004038EE" w:rsidRPr="00853439">
        <w:t>around</w:t>
      </w:r>
      <w:r w:rsidRPr="00853439">
        <w:t xml:space="preserve"> $412,000</w:t>
      </w:r>
      <w:r w:rsidR="00257F12" w:rsidRPr="00853439">
        <w:t>.</w:t>
      </w:r>
    </w:p>
    <w:p w14:paraId="53E20F57" w14:textId="3D1E58BC" w:rsidR="00767AC8" w:rsidRPr="00853439" w:rsidRDefault="003D6E6B" w:rsidP="00367BEF">
      <w:pPr>
        <w:pStyle w:val="ListParagraph"/>
        <w:numPr>
          <w:ilvl w:val="0"/>
          <w:numId w:val="2"/>
        </w:numPr>
        <w:spacing w:after="0" w:line="240" w:lineRule="auto"/>
      </w:pPr>
      <w:r w:rsidRPr="00853439">
        <w:t xml:space="preserve">Miscellaneous </w:t>
      </w:r>
      <w:r w:rsidR="00286470" w:rsidRPr="00853439">
        <w:t>R</w:t>
      </w:r>
      <w:r w:rsidRPr="00853439">
        <w:t xml:space="preserve">evenues </w:t>
      </w:r>
      <w:r w:rsidR="00446781" w:rsidRPr="00853439">
        <w:t>were from uncollected revenues from property taxes. This year the City did not receive anything</w:t>
      </w:r>
      <w:r w:rsidR="00767AC8" w:rsidRPr="00853439">
        <w:t xml:space="preserve"> from that fund.</w:t>
      </w:r>
    </w:p>
    <w:p w14:paraId="1E109874" w14:textId="77777777" w:rsidR="00767AC8" w:rsidRPr="00853439" w:rsidRDefault="00767AC8" w:rsidP="00367BEF">
      <w:pPr>
        <w:spacing w:after="0" w:line="240" w:lineRule="auto"/>
      </w:pPr>
    </w:p>
    <w:p w14:paraId="002B6B1B" w14:textId="7A53EB5A" w:rsidR="00691AFB" w:rsidRPr="00853439" w:rsidRDefault="00691AFB" w:rsidP="00367BEF">
      <w:pPr>
        <w:spacing w:after="0" w:line="240" w:lineRule="auto"/>
        <w:rPr>
          <w:u w:val="single"/>
        </w:rPr>
      </w:pPr>
      <w:r w:rsidRPr="00853439">
        <w:rPr>
          <w:u w:val="single"/>
        </w:rPr>
        <w:t>Fund 16 (Public Safety Fund)</w:t>
      </w:r>
    </w:p>
    <w:p w14:paraId="6F80C081" w14:textId="77777777" w:rsidR="00691AFB" w:rsidRPr="00853439" w:rsidRDefault="00691AFB" w:rsidP="00367BEF">
      <w:pPr>
        <w:spacing w:after="0" w:line="240" w:lineRule="auto"/>
      </w:pPr>
    </w:p>
    <w:p w14:paraId="6175281E" w14:textId="3C959D2E" w:rsidR="002A6692" w:rsidRPr="00853439" w:rsidRDefault="00211840" w:rsidP="00367BEF">
      <w:pPr>
        <w:spacing w:after="0" w:line="240" w:lineRule="auto"/>
      </w:pPr>
      <w:r w:rsidRPr="00853439">
        <w:t xml:space="preserve">Finance Director Strode discussed Fund 16, covering fees </w:t>
      </w:r>
      <w:r w:rsidR="00174A81" w:rsidRPr="00853439">
        <w:t xml:space="preserve">on municipal </w:t>
      </w:r>
      <w:r w:rsidR="00D47A75" w:rsidRPr="00853439">
        <w:t xml:space="preserve">utility bills </w:t>
      </w:r>
      <w:r w:rsidRPr="00853439">
        <w:t>for police officers and dispatcher officers.</w:t>
      </w:r>
      <w:r w:rsidR="005507A7" w:rsidRPr="00853439">
        <w:t xml:space="preserve"> </w:t>
      </w:r>
      <w:bookmarkStart w:id="3" w:name="_Hlk142470354"/>
      <w:r w:rsidR="00D47A75" w:rsidRPr="00853439">
        <w:t xml:space="preserve">Chief Kosmicki </w:t>
      </w:r>
      <w:bookmarkEnd w:id="3"/>
      <w:r w:rsidR="00D47A75" w:rsidRPr="00853439">
        <w:t xml:space="preserve">explained </w:t>
      </w:r>
      <w:r w:rsidR="009A2CA9" w:rsidRPr="00853439">
        <w:t xml:space="preserve">salaries for </w:t>
      </w:r>
      <w:r w:rsidR="00D47A75" w:rsidRPr="00853439">
        <w:t xml:space="preserve">the least expensive </w:t>
      </w:r>
      <w:r w:rsidR="009A2CA9" w:rsidRPr="00853439">
        <w:t xml:space="preserve">officers and dispatchers </w:t>
      </w:r>
      <w:r w:rsidR="002B06F4" w:rsidRPr="00853439">
        <w:t>we</w:t>
      </w:r>
      <w:r w:rsidR="009A2CA9" w:rsidRPr="00853439">
        <w:t>re paid from this fund</w:t>
      </w:r>
      <w:r w:rsidR="002A6692" w:rsidRPr="00853439">
        <w:t xml:space="preserve"> to keep the municipal bill as low as possible</w:t>
      </w:r>
      <w:r w:rsidR="009A2CA9" w:rsidRPr="00853439">
        <w:t xml:space="preserve">. </w:t>
      </w:r>
      <w:r w:rsidR="00286470" w:rsidRPr="00853439">
        <w:t>P</w:t>
      </w:r>
      <w:r w:rsidR="00FA1E47" w:rsidRPr="00853439">
        <w:t>olice s</w:t>
      </w:r>
      <w:r w:rsidR="001E0D32" w:rsidRPr="00853439">
        <w:t>taffing</w:t>
      </w:r>
      <w:r w:rsidR="00EC04DF" w:rsidRPr="00853439">
        <w:t xml:space="preserve"> and </w:t>
      </w:r>
      <w:r w:rsidR="00286470" w:rsidRPr="00853439">
        <w:t>salaries</w:t>
      </w:r>
      <w:r w:rsidR="00286470" w:rsidRPr="00853439">
        <w:t xml:space="preserve"> </w:t>
      </w:r>
      <w:r w:rsidR="00286470" w:rsidRPr="00853439">
        <w:t>were discussed</w:t>
      </w:r>
      <w:r w:rsidR="00EC04DF" w:rsidRPr="00853439">
        <w:t>.</w:t>
      </w:r>
      <w:r w:rsidR="00FA1E47" w:rsidRPr="00853439">
        <w:t xml:space="preserve"> </w:t>
      </w:r>
      <w:r w:rsidR="002B06F4" w:rsidRPr="00853439">
        <w:t xml:space="preserve">They </w:t>
      </w:r>
      <w:bookmarkStart w:id="4" w:name="_Hlk142549893"/>
      <w:r w:rsidR="002A6692" w:rsidRPr="00853439">
        <w:t>responded to Committee questions as follows:</w:t>
      </w:r>
    </w:p>
    <w:bookmarkEnd w:id="4"/>
    <w:p w14:paraId="4EF66297" w14:textId="1C870721" w:rsidR="00B10D18" w:rsidRPr="00853439" w:rsidRDefault="00B10D18" w:rsidP="000126C9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853439">
        <w:t xml:space="preserve">The fees on utility bills would go up </w:t>
      </w:r>
      <w:r w:rsidR="00E70534" w:rsidRPr="00853439">
        <w:t xml:space="preserve">by 6.4 percent </w:t>
      </w:r>
      <w:r w:rsidRPr="00853439">
        <w:t>on July 1, 2023.</w:t>
      </w:r>
      <w:r w:rsidR="008E71E9" w:rsidRPr="00853439">
        <w:t xml:space="preserve"> In real dollars, </w:t>
      </w:r>
      <w:r w:rsidR="00A95500" w:rsidRPr="00853439">
        <w:t>it would increase to $6.36 a month for both fees.</w:t>
      </w:r>
    </w:p>
    <w:p w14:paraId="68E33839" w14:textId="57D03D08" w:rsidR="00D53131" w:rsidRPr="00853439" w:rsidRDefault="009931A8" w:rsidP="000126C9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853439">
        <w:t>They</w:t>
      </w:r>
      <w:r w:rsidR="0064680B" w:rsidRPr="00853439">
        <w:t xml:space="preserve"> </w:t>
      </w:r>
      <w:r w:rsidR="002B06F4" w:rsidRPr="00853439">
        <w:t xml:space="preserve">would </w:t>
      </w:r>
      <w:r w:rsidR="0064680B" w:rsidRPr="00853439">
        <w:t xml:space="preserve">have to look up the number of equivalent dwelling units (EDUs) in the </w:t>
      </w:r>
      <w:r w:rsidR="007C4383" w:rsidRPr="00853439">
        <w:t>c</w:t>
      </w:r>
      <w:r w:rsidR="0064680B" w:rsidRPr="00853439">
        <w:t xml:space="preserve">ity because </w:t>
      </w:r>
      <w:r w:rsidRPr="00853439">
        <w:t>different metrics</w:t>
      </w:r>
      <w:r w:rsidR="00286470" w:rsidRPr="00853439">
        <w:t xml:space="preserve"> </w:t>
      </w:r>
      <w:r w:rsidR="00286470" w:rsidRPr="00853439">
        <w:t>were used</w:t>
      </w:r>
      <w:r w:rsidR="00AD3A3A" w:rsidRPr="00853439">
        <w:t xml:space="preserve"> </w:t>
      </w:r>
      <w:r w:rsidR="001F0E3A" w:rsidRPr="00853439">
        <w:t xml:space="preserve">with bigger meter sizes paying a larger fee. </w:t>
      </w:r>
      <w:r w:rsidR="007C4383" w:rsidRPr="00853439">
        <w:t>City Manager Worthey</w:t>
      </w:r>
      <w:r w:rsidR="00DD5A8E" w:rsidRPr="00853439">
        <w:t xml:space="preserve"> suggested </w:t>
      </w:r>
      <w:r w:rsidR="00D53131" w:rsidRPr="00853439">
        <w:t xml:space="preserve">dividing the City’s population by the average household size of 2.5 people per domicile to get a rough </w:t>
      </w:r>
      <w:r w:rsidR="00F31EF5" w:rsidRPr="00853439">
        <w:t>estimate</w:t>
      </w:r>
      <w:r w:rsidR="00D53131" w:rsidRPr="00853439">
        <w:t xml:space="preserve"> of the number of EDUs in the city.</w:t>
      </w:r>
    </w:p>
    <w:p w14:paraId="3084DDAE" w14:textId="2EC6F222" w:rsidR="00216314" w:rsidRDefault="00023654" w:rsidP="000126C9">
      <w:pPr>
        <w:pStyle w:val="ListParagraph"/>
        <w:numPr>
          <w:ilvl w:val="0"/>
          <w:numId w:val="4"/>
        </w:numPr>
        <w:spacing w:after="0" w:line="240" w:lineRule="auto"/>
        <w:ind w:left="360"/>
      </w:pPr>
      <w:r w:rsidRPr="00853439">
        <w:t xml:space="preserve">Previously, the public safety fee had not </w:t>
      </w:r>
      <w:r w:rsidR="001D213D" w:rsidRPr="00853439">
        <w:t>been</w:t>
      </w:r>
      <w:r w:rsidRPr="00853439">
        <w:t xml:space="preserve"> increase</w:t>
      </w:r>
      <w:r w:rsidR="001D213D" w:rsidRPr="00853439">
        <w:t>d</w:t>
      </w:r>
      <w:r w:rsidRPr="00853439">
        <w:t xml:space="preserve"> </w:t>
      </w:r>
      <w:r w:rsidR="003506BD" w:rsidRPr="00853439">
        <w:t xml:space="preserve">since </w:t>
      </w:r>
      <w:r w:rsidR="003506BD">
        <w:t xml:space="preserve">it was introduced onto the municipal statement, but salaries for police officers had continued to increase, so it was not able </w:t>
      </w:r>
      <w:r w:rsidR="001D213D">
        <w:t xml:space="preserve">to </w:t>
      </w:r>
      <w:r w:rsidR="003506BD">
        <w:t>fund the three officers it was originally designed</w:t>
      </w:r>
      <w:r w:rsidR="00086546">
        <w:t xml:space="preserve"> for</w:t>
      </w:r>
      <w:r w:rsidR="003506BD">
        <w:t xml:space="preserve">. When </w:t>
      </w:r>
      <w:r w:rsidR="00C924EE">
        <w:t>the fee</w:t>
      </w:r>
      <w:r w:rsidR="003506BD">
        <w:t xml:space="preserve"> was brought back to </w:t>
      </w:r>
      <w:r w:rsidR="001D213D">
        <w:t xml:space="preserve">the </w:t>
      </w:r>
      <w:r w:rsidR="003506BD">
        <w:t xml:space="preserve">Council, an inflationary cost was placed </w:t>
      </w:r>
      <w:r w:rsidR="00396770">
        <w:t xml:space="preserve">because the fund was almost out of money, even with just two officers. </w:t>
      </w:r>
    </w:p>
    <w:p w14:paraId="33AA29D5" w14:textId="278F3319" w:rsidR="00615C7B" w:rsidRDefault="00615C7B" w:rsidP="000126C9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 xml:space="preserve">If a full force was not hired, the fund balance </w:t>
      </w:r>
      <w:r w:rsidR="00702C79">
        <w:t>could not go to the General Fun</w:t>
      </w:r>
      <w:r w:rsidR="00DC7EEA">
        <w:t>d</w:t>
      </w:r>
      <w:r w:rsidR="00702C79">
        <w:t xml:space="preserve"> because it was a </w:t>
      </w:r>
      <w:r w:rsidR="00286470">
        <w:t>R</w:t>
      </w:r>
      <w:r w:rsidR="00702C79">
        <w:t xml:space="preserve">estricted </w:t>
      </w:r>
      <w:r w:rsidR="00286470">
        <w:t>U</w:t>
      </w:r>
      <w:r w:rsidR="00702C79">
        <w:t xml:space="preserve">se </w:t>
      </w:r>
      <w:r w:rsidR="00286470">
        <w:t>F</w:t>
      </w:r>
      <w:r w:rsidR="00702C79">
        <w:t>und.</w:t>
      </w:r>
      <w:r w:rsidR="00DC7EEA">
        <w:t xml:space="preserve"> The plan was to fill these positions because they were funded. General Fund </w:t>
      </w:r>
      <w:r w:rsidR="00BA5412">
        <w:t xml:space="preserve">revenue </w:t>
      </w:r>
      <w:r w:rsidR="00DC7EEA">
        <w:t xml:space="preserve">could </w:t>
      </w:r>
      <w:r w:rsidR="00BA5412">
        <w:t>be preserved if there were vacant positions, and those funds would roll over to the general contingency fund next year.</w:t>
      </w:r>
    </w:p>
    <w:p w14:paraId="52A194E3" w14:textId="77777777" w:rsidR="00CE4DC2" w:rsidRDefault="00CE4DC2" w:rsidP="00367BEF">
      <w:pPr>
        <w:spacing w:after="0" w:line="240" w:lineRule="auto"/>
      </w:pPr>
    </w:p>
    <w:p w14:paraId="3EDD1557" w14:textId="3B24422D" w:rsidR="00E82E82" w:rsidRPr="005F0BA9" w:rsidRDefault="00E82E82" w:rsidP="00367BEF">
      <w:pPr>
        <w:spacing w:after="0" w:line="240" w:lineRule="auto"/>
        <w:rPr>
          <w:b/>
          <w:bCs/>
        </w:rPr>
      </w:pPr>
      <w:r w:rsidRPr="005F0BA9">
        <w:rPr>
          <w:b/>
          <w:bCs/>
        </w:rPr>
        <w:t>COMMUNITY DEVELOPMENT FUNDS</w:t>
      </w:r>
    </w:p>
    <w:p w14:paraId="65BCDCA6" w14:textId="77777777" w:rsidR="00E7057E" w:rsidRDefault="00E7057E" w:rsidP="00367BEF">
      <w:pPr>
        <w:spacing w:after="0" w:line="240" w:lineRule="auto"/>
      </w:pPr>
    </w:p>
    <w:p w14:paraId="2E93D3A1" w14:textId="5B87E2A9" w:rsidR="005B01AB" w:rsidRDefault="005B01AB" w:rsidP="00367BEF">
      <w:pPr>
        <w:spacing w:after="0" w:line="240" w:lineRule="auto"/>
        <w:rPr>
          <w:color w:val="0D0D0D" w:themeColor="text1" w:themeTint="F2"/>
          <w:u w:val="single"/>
        </w:rPr>
      </w:pPr>
      <w:r w:rsidRPr="005B01AB">
        <w:rPr>
          <w:color w:val="0D0D0D" w:themeColor="text1" w:themeTint="F2"/>
          <w:u w:val="single"/>
        </w:rPr>
        <w:t>Fund 8 (Building Inspection Fund)</w:t>
      </w:r>
    </w:p>
    <w:p w14:paraId="3D0B0091" w14:textId="77777777" w:rsidR="00D14FC3" w:rsidRDefault="00D14FC3" w:rsidP="00367BEF">
      <w:pPr>
        <w:spacing w:after="0" w:line="240" w:lineRule="auto"/>
        <w:rPr>
          <w:color w:val="0D0D0D" w:themeColor="text1" w:themeTint="F2"/>
          <w:u w:val="single"/>
        </w:rPr>
      </w:pPr>
    </w:p>
    <w:p w14:paraId="48E8956C" w14:textId="0F37F71C" w:rsidR="007A2723" w:rsidRPr="00853439" w:rsidRDefault="00D14FC3" w:rsidP="00367BEF">
      <w:pPr>
        <w:spacing w:after="0" w:line="240" w:lineRule="auto"/>
      </w:pPr>
      <w:bookmarkStart w:id="5" w:name="_Hlk143100240"/>
      <w:r>
        <w:t xml:space="preserve">Community Development Director Rux </w:t>
      </w:r>
      <w:bookmarkEnd w:id="5"/>
      <w:r>
        <w:t xml:space="preserve">reviewed </w:t>
      </w:r>
      <w:r w:rsidR="00654E67">
        <w:t xml:space="preserve">Fund 8. Topics discussed were the slowdown in </w:t>
      </w:r>
      <w:r w:rsidR="00C753F6">
        <w:t xml:space="preserve">construction activity and its effect on the budget, personnel services, </w:t>
      </w:r>
      <w:r w:rsidR="007A2723">
        <w:t xml:space="preserve">office supplies, equipment, </w:t>
      </w:r>
      <w:r w:rsidR="00B33B53">
        <w:t xml:space="preserve">travel and training, maintenance agreements, fuel expenses, and internal charges. </w:t>
      </w:r>
      <w:r w:rsidR="00286470" w:rsidRPr="00853439">
        <w:t>R</w:t>
      </w:r>
      <w:r w:rsidR="007A2723" w:rsidRPr="00853439">
        <w:t>espon</w:t>
      </w:r>
      <w:r w:rsidR="00286470" w:rsidRPr="00853439">
        <w:t>s</w:t>
      </w:r>
      <w:r w:rsidR="007A2723" w:rsidRPr="00853439">
        <w:t>e</w:t>
      </w:r>
      <w:r w:rsidR="00286470" w:rsidRPr="00853439">
        <w:t>s</w:t>
      </w:r>
      <w:r w:rsidR="007A2723" w:rsidRPr="00853439">
        <w:t xml:space="preserve"> to Committee questions </w:t>
      </w:r>
      <w:r w:rsidR="007E7688" w:rsidRPr="00853439">
        <w:t>were</w:t>
      </w:r>
      <w:r w:rsidR="00A350D1" w:rsidRPr="00853439">
        <w:t xml:space="preserve"> </w:t>
      </w:r>
      <w:r w:rsidR="007A2723" w:rsidRPr="00853439">
        <w:t>as follows:</w:t>
      </w:r>
    </w:p>
    <w:p w14:paraId="5CA95E32" w14:textId="2752F4AA" w:rsidR="008E66EF" w:rsidRDefault="008E66EF" w:rsidP="000126C9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 xml:space="preserve">The Plans Examiner salary decreased because the current </w:t>
      </w:r>
      <w:r w:rsidR="0015695D">
        <w:t>year's</w:t>
      </w:r>
      <w:r>
        <w:t xml:space="preserve"> budget included another Plans Examiner as a temporary position. Over the course of the year, as they monitored development activity and inspections, they decided not to recruit for that position, </w:t>
      </w:r>
      <w:r w:rsidR="00DB2580">
        <w:t xml:space="preserve">so </w:t>
      </w:r>
      <w:r>
        <w:t>it was not included in the FY 23-24 budget.</w:t>
      </w:r>
    </w:p>
    <w:p w14:paraId="688F86FE" w14:textId="147F2BFB" w:rsidR="008E66EF" w:rsidRPr="00853439" w:rsidRDefault="00764F01" w:rsidP="000126C9">
      <w:pPr>
        <w:pStyle w:val="ListParagraph"/>
        <w:numPr>
          <w:ilvl w:val="0"/>
          <w:numId w:val="4"/>
        </w:numPr>
        <w:spacing w:after="0" w:line="240" w:lineRule="auto"/>
        <w:ind w:left="360"/>
      </w:pPr>
      <w:r w:rsidRPr="00853439">
        <w:lastRenderedPageBreak/>
        <w:t>T</w:t>
      </w:r>
      <w:r w:rsidR="008E66EF" w:rsidRPr="00853439">
        <w:t xml:space="preserve">he </w:t>
      </w:r>
      <w:r w:rsidR="00B47EF0" w:rsidRPr="00853439">
        <w:t>B</w:t>
      </w:r>
      <w:r w:rsidR="008E66EF" w:rsidRPr="00853439">
        <w:t xml:space="preserve">uilding </w:t>
      </w:r>
      <w:r w:rsidR="00B47EF0" w:rsidRPr="00853439">
        <w:t>P</w:t>
      </w:r>
      <w:r w:rsidR="008E66EF" w:rsidRPr="00853439">
        <w:t xml:space="preserve">ermit </w:t>
      </w:r>
      <w:r w:rsidR="00B47EF0" w:rsidRPr="00853439">
        <w:t>B</w:t>
      </w:r>
      <w:r w:rsidR="008E66EF" w:rsidRPr="00853439">
        <w:t xml:space="preserve">udget </w:t>
      </w:r>
      <w:r w:rsidRPr="00853439">
        <w:t>sh</w:t>
      </w:r>
      <w:r w:rsidR="008E66EF" w:rsidRPr="00853439">
        <w:t>ould be close to the projected amount. He talk</w:t>
      </w:r>
      <w:r w:rsidR="00DB2580" w:rsidRPr="00853439">
        <w:t>ed</w:t>
      </w:r>
      <w:r w:rsidR="008E66EF" w:rsidRPr="00853439">
        <w:t xml:space="preserve"> with developers about what they anticipate</w:t>
      </w:r>
      <w:r w:rsidR="00DB2580" w:rsidRPr="00853439">
        <w:t>d</w:t>
      </w:r>
      <w:r w:rsidR="008E66EF" w:rsidRPr="00853439">
        <w:t xml:space="preserve"> do</w:t>
      </w:r>
      <w:r w:rsidR="00DB2580" w:rsidRPr="00853439">
        <w:t>ing</w:t>
      </w:r>
      <w:r w:rsidR="008E66EF" w:rsidRPr="00853439">
        <w:t xml:space="preserve"> and look</w:t>
      </w:r>
      <w:r w:rsidR="00F61A1D" w:rsidRPr="00853439">
        <w:t>ed</w:t>
      </w:r>
      <w:r w:rsidR="008E66EF" w:rsidRPr="00853439">
        <w:t xml:space="preserve"> at the type of construction that </w:t>
      </w:r>
      <w:r w:rsidR="00F61A1D" w:rsidRPr="00853439">
        <w:t xml:space="preserve">would </w:t>
      </w:r>
      <w:r w:rsidR="008E66EF" w:rsidRPr="00853439">
        <w:t>occur</w:t>
      </w:r>
      <w:r w:rsidR="00F61A1D" w:rsidRPr="00853439">
        <w:t xml:space="preserve"> before developing the budget</w:t>
      </w:r>
      <w:r w:rsidR="008E66EF" w:rsidRPr="00853439">
        <w:t>.</w:t>
      </w:r>
    </w:p>
    <w:p w14:paraId="74068E1B" w14:textId="0B024630" w:rsidR="005B01AB" w:rsidRPr="00853439" w:rsidRDefault="008E66EF" w:rsidP="000126C9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u w:val="single"/>
        </w:rPr>
      </w:pPr>
      <w:bookmarkStart w:id="6" w:name="_Hlk143099916"/>
      <w:r w:rsidRPr="00853439">
        <w:t>The capital outlay of $80,000 was for two new pickups</w:t>
      </w:r>
      <w:r w:rsidR="00B47EF0" w:rsidRPr="00853439">
        <w:t xml:space="preserve">, which </w:t>
      </w:r>
      <w:r w:rsidRPr="00853439">
        <w:t>had been budgeted for in the current fiscal year, but with supply chain problems and long lead time</w:t>
      </w:r>
      <w:r w:rsidR="00B51B43" w:rsidRPr="00853439">
        <w:t>s</w:t>
      </w:r>
      <w:r w:rsidRPr="00853439">
        <w:t>, they were not going to come in. The money was taken out and re</w:t>
      </w:r>
      <w:r w:rsidR="00B51B43" w:rsidRPr="00853439">
        <w:t>-</w:t>
      </w:r>
      <w:r w:rsidRPr="00853439">
        <w:t>budgeted with a $10,000 increase because the cost ha</w:t>
      </w:r>
      <w:r w:rsidR="00F44DE1" w:rsidRPr="00853439">
        <w:t>d</w:t>
      </w:r>
      <w:r w:rsidRPr="00853439">
        <w:t xml:space="preserve"> increased. </w:t>
      </w:r>
      <w:bookmarkEnd w:id="6"/>
    </w:p>
    <w:p w14:paraId="457DC5B9" w14:textId="77777777" w:rsidR="00F44DE1" w:rsidRPr="00853439" w:rsidRDefault="00F44DE1" w:rsidP="00367BEF">
      <w:pPr>
        <w:pStyle w:val="ListParagraph"/>
        <w:spacing w:after="0" w:line="240" w:lineRule="auto"/>
        <w:rPr>
          <w:u w:val="single"/>
        </w:rPr>
      </w:pPr>
    </w:p>
    <w:p w14:paraId="5AD3F552" w14:textId="2F91C45E" w:rsidR="005B01AB" w:rsidRPr="00853439" w:rsidRDefault="00C56A02" w:rsidP="00367BEF">
      <w:pPr>
        <w:spacing w:after="0" w:line="240" w:lineRule="auto"/>
        <w:rPr>
          <w:u w:val="single"/>
        </w:rPr>
      </w:pPr>
      <w:r w:rsidRPr="00853439">
        <w:rPr>
          <w:u w:val="single"/>
        </w:rPr>
        <w:t>Fund 14 (Economic Development Fund)</w:t>
      </w:r>
    </w:p>
    <w:p w14:paraId="26463677" w14:textId="77777777" w:rsidR="00C56A02" w:rsidRPr="00853439" w:rsidRDefault="00C56A02" w:rsidP="00367BEF">
      <w:pPr>
        <w:spacing w:after="0" w:line="240" w:lineRule="auto"/>
        <w:rPr>
          <w:u w:val="single"/>
        </w:rPr>
      </w:pPr>
    </w:p>
    <w:p w14:paraId="0141CD1E" w14:textId="5380F86E" w:rsidR="00ED5362" w:rsidRPr="00853439" w:rsidRDefault="00F44DE1" w:rsidP="00F34529">
      <w:pPr>
        <w:spacing w:after="0" w:line="240" w:lineRule="auto"/>
      </w:pPr>
      <w:bookmarkStart w:id="7" w:name="_Hlk143101193"/>
      <w:bookmarkStart w:id="8" w:name="_Hlk142551099"/>
      <w:r w:rsidRPr="00853439">
        <w:t xml:space="preserve">Community Development Director Rux reviewed Fund </w:t>
      </w:r>
      <w:bookmarkEnd w:id="7"/>
      <w:r w:rsidRPr="00853439">
        <w:t>14</w:t>
      </w:r>
      <w:r w:rsidR="00377D6B" w:rsidRPr="00853439">
        <w:t>, noting the Economic Health Manager position had been eliminated in the current fiscal year and was not budgeted for 2023-24</w:t>
      </w:r>
      <w:r w:rsidRPr="00853439">
        <w:t>.</w:t>
      </w:r>
      <w:r w:rsidR="00AC6BC4" w:rsidRPr="00853439">
        <w:t xml:space="preserve"> </w:t>
      </w:r>
      <w:r w:rsidR="00392C12" w:rsidRPr="00853439">
        <w:t xml:space="preserve">Topics discussed were </w:t>
      </w:r>
      <w:r w:rsidR="00084F87" w:rsidRPr="00853439">
        <w:t xml:space="preserve">reductions in materials and services, </w:t>
      </w:r>
      <w:r w:rsidR="009A1D70" w:rsidRPr="00853439">
        <w:t>affordable housing, construction excise tax</w:t>
      </w:r>
      <w:r w:rsidR="00084F87" w:rsidRPr="00853439">
        <w:t>es</w:t>
      </w:r>
      <w:r w:rsidR="000A4F36" w:rsidRPr="00853439">
        <w:t>,</w:t>
      </w:r>
      <w:r w:rsidR="00F0339C" w:rsidRPr="00853439">
        <w:t xml:space="preserve"> and</w:t>
      </w:r>
      <w:r w:rsidR="00B6597A" w:rsidRPr="00853439">
        <w:t xml:space="preserve"> </w:t>
      </w:r>
      <w:r w:rsidR="007C53E4" w:rsidRPr="00853439">
        <w:t>special payments</w:t>
      </w:r>
      <w:r w:rsidR="00F0339C" w:rsidRPr="00853439">
        <w:t>.</w:t>
      </w:r>
      <w:r w:rsidR="009A1D70" w:rsidRPr="00853439">
        <w:t xml:space="preserve"> </w:t>
      </w:r>
      <w:bookmarkStart w:id="9" w:name="_Hlk142552691"/>
      <w:bookmarkStart w:id="10" w:name="_Hlk143099902"/>
      <w:r w:rsidR="00AC6BC4" w:rsidRPr="00853439">
        <w:t xml:space="preserve">He responded to </w:t>
      </w:r>
      <w:r w:rsidR="00FD2D91" w:rsidRPr="00853439">
        <w:t>Committee questions as follows:</w:t>
      </w:r>
      <w:bookmarkEnd w:id="8"/>
      <w:bookmarkEnd w:id="9"/>
      <w:bookmarkEnd w:id="10"/>
    </w:p>
    <w:p w14:paraId="07F77FBA" w14:textId="5B613174" w:rsidR="00F0339C" w:rsidRPr="00853439" w:rsidRDefault="000C3FDD" w:rsidP="000126C9">
      <w:pPr>
        <w:pStyle w:val="ListParagraph"/>
        <w:numPr>
          <w:ilvl w:val="0"/>
          <w:numId w:val="4"/>
        </w:numPr>
        <w:spacing w:after="0" w:line="240" w:lineRule="auto"/>
        <w:ind w:left="360"/>
      </w:pPr>
      <w:r w:rsidRPr="00853439">
        <w:t>T</w:t>
      </w:r>
      <w:r w:rsidR="00B2359C" w:rsidRPr="00853439">
        <w:t xml:space="preserve">he </w:t>
      </w:r>
      <w:bookmarkStart w:id="11" w:name="_Hlk146469736"/>
      <w:r w:rsidR="00C01C7A" w:rsidRPr="00853439">
        <w:t>B</w:t>
      </w:r>
      <w:r w:rsidR="00B2359C" w:rsidRPr="00853439">
        <w:t xml:space="preserve">eginning </w:t>
      </w:r>
      <w:r w:rsidR="00C01C7A" w:rsidRPr="00853439">
        <w:t>F</w:t>
      </w:r>
      <w:r w:rsidR="00B2359C" w:rsidRPr="00853439">
        <w:t xml:space="preserve">und </w:t>
      </w:r>
      <w:r w:rsidR="00C01C7A" w:rsidRPr="00853439">
        <w:t>B</w:t>
      </w:r>
      <w:r w:rsidR="00B2359C" w:rsidRPr="00853439">
        <w:t xml:space="preserve">alance </w:t>
      </w:r>
      <w:bookmarkEnd w:id="11"/>
      <w:r w:rsidR="00B2359C" w:rsidRPr="00853439">
        <w:t xml:space="preserve">for </w:t>
      </w:r>
      <w:r w:rsidR="00643F9F" w:rsidRPr="00853439">
        <w:t xml:space="preserve">Economic Development </w:t>
      </w:r>
      <w:r w:rsidR="00B2359C" w:rsidRPr="00853439">
        <w:t>came from a Community Development Block Grant (CDBG)</w:t>
      </w:r>
      <w:r w:rsidR="00AD2AEE" w:rsidRPr="00853439">
        <w:t xml:space="preserve"> that Housing and Urban Development let the City keep</w:t>
      </w:r>
      <w:r w:rsidR="00AF2BBE" w:rsidRPr="00853439">
        <w:t xml:space="preserve"> as well as a percentage of business licenses issued.</w:t>
      </w:r>
      <w:r w:rsidR="00AD2AEE" w:rsidRPr="00853439">
        <w:t xml:space="preserve"> </w:t>
      </w:r>
      <w:r w:rsidR="00D12F31" w:rsidRPr="00853439">
        <w:t xml:space="preserve">Out of the original Economic Development Fund money, $75,000 was taken as seed money for the </w:t>
      </w:r>
      <w:r w:rsidR="00643F9F" w:rsidRPr="00853439">
        <w:t>Affordable Housing</w:t>
      </w:r>
      <w:r w:rsidR="00B2359C" w:rsidRPr="00853439">
        <w:t xml:space="preserve"> </w:t>
      </w:r>
      <w:r w:rsidR="00D12F31" w:rsidRPr="00853439">
        <w:t>Trust Fund</w:t>
      </w:r>
      <w:r w:rsidR="00446FE6" w:rsidRPr="00853439">
        <w:t>. Every year</w:t>
      </w:r>
      <w:r w:rsidR="00B44AC1" w:rsidRPr="00853439">
        <w:t>,</w:t>
      </w:r>
      <w:r w:rsidR="00446FE6" w:rsidRPr="00853439">
        <w:t xml:space="preserve"> what is budgeted but not spent becomes the </w:t>
      </w:r>
      <w:r w:rsidR="00B44AC1" w:rsidRPr="00853439">
        <w:t xml:space="preserve">Beginning Fund Balance </w:t>
      </w:r>
      <w:r w:rsidR="004C3274" w:rsidRPr="00853439">
        <w:t>for</w:t>
      </w:r>
      <w:r w:rsidR="00446FE6" w:rsidRPr="00853439">
        <w:t xml:space="preserve"> </w:t>
      </w:r>
      <w:proofErr w:type="gramStart"/>
      <w:r w:rsidR="00446FE6" w:rsidRPr="00853439">
        <w:t xml:space="preserve">both of </w:t>
      </w:r>
      <w:r w:rsidR="004C3274" w:rsidRPr="00853439">
        <w:t>these</w:t>
      </w:r>
      <w:proofErr w:type="gramEnd"/>
      <w:r w:rsidR="004C3274" w:rsidRPr="00853439">
        <w:t xml:space="preserve"> accounts.</w:t>
      </w:r>
    </w:p>
    <w:p w14:paraId="08F6AA62" w14:textId="43D34E56" w:rsidR="008C3A9F" w:rsidRPr="00853439" w:rsidRDefault="00397E74" w:rsidP="000126C9">
      <w:pPr>
        <w:pStyle w:val="ListParagraph"/>
        <w:numPr>
          <w:ilvl w:val="0"/>
          <w:numId w:val="4"/>
        </w:numPr>
        <w:spacing w:after="0" w:line="240" w:lineRule="auto"/>
        <w:ind w:left="360"/>
      </w:pPr>
      <w:r w:rsidRPr="00853439">
        <w:t xml:space="preserve">Materials and Services for Economic Development </w:t>
      </w:r>
      <w:r w:rsidR="008444AD" w:rsidRPr="00853439">
        <w:t>we</w:t>
      </w:r>
      <w:r w:rsidRPr="00853439">
        <w:t>re in the budget because a</w:t>
      </w:r>
      <w:r w:rsidR="00181CCC" w:rsidRPr="00853439">
        <w:t>lthough the Economic Health Manager position had been eliminated, the</w:t>
      </w:r>
      <w:r w:rsidR="00B44AC1" w:rsidRPr="00853439">
        <w:t xml:space="preserve"> City</w:t>
      </w:r>
      <w:r w:rsidR="00181CCC" w:rsidRPr="00853439">
        <w:t xml:space="preserve"> still had economic development activities</w:t>
      </w:r>
      <w:r w:rsidR="008444AD" w:rsidRPr="00853439">
        <w:t>, which were being done by</w:t>
      </w:r>
      <w:r w:rsidR="00A01244" w:rsidRPr="00853439">
        <w:t xml:space="preserve"> the Community Development Director</w:t>
      </w:r>
      <w:r w:rsidR="008444AD" w:rsidRPr="00853439">
        <w:t xml:space="preserve"> at this time</w:t>
      </w:r>
      <w:r w:rsidR="008C3A9F" w:rsidRPr="00853439">
        <w:t>.</w:t>
      </w:r>
    </w:p>
    <w:p w14:paraId="46A57E9E" w14:textId="2557D545" w:rsidR="008C3A9F" w:rsidRPr="00853439" w:rsidRDefault="00202861" w:rsidP="000126C9">
      <w:pPr>
        <w:pStyle w:val="ListParagraph"/>
        <w:numPr>
          <w:ilvl w:val="0"/>
          <w:numId w:val="4"/>
        </w:numPr>
        <w:spacing w:after="0" w:line="240" w:lineRule="auto"/>
        <w:ind w:left="360"/>
      </w:pPr>
      <w:r w:rsidRPr="00853439">
        <w:t xml:space="preserve">Work related to </w:t>
      </w:r>
      <w:r w:rsidR="00BD1CCB" w:rsidRPr="00853439">
        <w:t>C</w:t>
      </w:r>
      <w:r w:rsidR="000B1485" w:rsidRPr="00853439">
        <w:t xml:space="preserve">onstruction </w:t>
      </w:r>
      <w:r w:rsidRPr="00853439">
        <w:t>E</w:t>
      </w:r>
      <w:r w:rsidR="000B1485" w:rsidRPr="00853439">
        <w:t xml:space="preserve">xcise </w:t>
      </w:r>
      <w:r w:rsidRPr="00853439">
        <w:t>T</w:t>
      </w:r>
      <w:r w:rsidR="000B1485" w:rsidRPr="00853439">
        <w:t>ax (CET)</w:t>
      </w:r>
      <w:r w:rsidRPr="00853439">
        <w:t xml:space="preserve"> would be done by the Community Development Director</w:t>
      </w:r>
      <w:r w:rsidR="00222F6F" w:rsidRPr="00853439">
        <w:t xml:space="preserve"> and staff.</w:t>
      </w:r>
    </w:p>
    <w:p w14:paraId="38C6B208" w14:textId="4FD162BF" w:rsidR="00C56620" w:rsidRPr="00853439" w:rsidRDefault="003367AA" w:rsidP="000126C9">
      <w:pPr>
        <w:pStyle w:val="ListParagraph"/>
        <w:numPr>
          <w:ilvl w:val="0"/>
          <w:numId w:val="4"/>
        </w:numPr>
        <w:spacing w:after="0" w:line="240" w:lineRule="auto"/>
        <w:ind w:left="360"/>
      </w:pPr>
      <w:r w:rsidRPr="00853439">
        <w:t>Loans were both a source of revenue and an expense because i</w:t>
      </w:r>
      <w:r w:rsidR="00A81CB0" w:rsidRPr="00853439">
        <w:t xml:space="preserve">f </w:t>
      </w:r>
      <w:r w:rsidR="00B44AC1" w:rsidRPr="00853439">
        <w:t>loans</w:t>
      </w:r>
      <w:r w:rsidR="00B44AC1" w:rsidRPr="00853439">
        <w:t xml:space="preserve"> were done</w:t>
      </w:r>
      <w:r w:rsidR="00A81CB0" w:rsidRPr="00853439">
        <w:t>,</w:t>
      </w:r>
      <w:r w:rsidR="007026DA" w:rsidRPr="00853439">
        <w:t xml:space="preserve"> it was basically a pass-through expenditure. </w:t>
      </w:r>
      <w:r w:rsidR="00B44AC1" w:rsidRPr="00853439">
        <w:t>The City</w:t>
      </w:r>
      <w:r w:rsidR="00A81CB0" w:rsidRPr="00853439">
        <w:t xml:space="preserve"> contract</w:t>
      </w:r>
      <w:r w:rsidR="009A7DB1" w:rsidRPr="00853439">
        <w:t>ed</w:t>
      </w:r>
      <w:r w:rsidR="00A81CB0" w:rsidRPr="00853439">
        <w:t xml:space="preserve"> with </w:t>
      </w:r>
      <w:r w:rsidR="00F34529" w:rsidRPr="00853439">
        <w:t xml:space="preserve">the </w:t>
      </w:r>
      <w:r w:rsidR="00A81CB0" w:rsidRPr="00853439">
        <w:t>Mid-</w:t>
      </w:r>
      <w:r w:rsidR="00E33B23" w:rsidRPr="00853439">
        <w:t>Willamette</w:t>
      </w:r>
      <w:r w:rsidR="00A81CB0" w:rsidRPr="00853439">
        <w:t xml:space="preserve"> </w:t>
      </w:r>
      <w:r w:rsidR="00E33B23" w:rsidRPr="00853439">
        <w:t>Valley Council of Governments to do underwriting and loan document preparation</w:t>
      </w:r>
      <w:r w:rsidR="007026DA" w:rsidRPr="00853439">
        <w:t xml:space="preserve"> and </w:t>
      </w:r>
      <w:r w:rsidR="00E115B1" w:rsidRPr="00853439">
        <w:t>charge</w:t>
      </w:r>
      <w:r w:rsidR="00687E58" w:rsidRPr="00853439">
        <w:t>d</w:t>
      </w:r>
      <w:r w:rsidR="00E115B1" w:rsidRPr="00853439">
        <w:t xml:space="preserve"> the applicant the cost of that, </w:t>
      </w:r>
      <w:r w:rsidR="007026DA" w:rsidRPr="00853439">
        <w:t xml:space="preserve">providing </w:t>
      </w:r>
      <w:r w:rsidR="00E115B1" w:rsidRPr="00853439">
        <w:t>revenue. The expenditure</w:t>
      </w:r>
      <w:r w:rsidR="009A7DB1" w:rsidRPr="00853439">
        <w:t>s</w:t>
      </w:r>
      <w:r w:rsidR="00E115B1" w:rsidRPr="00853439">
        <w:t xml:space="preserve"> </w:t>
      </w:r>
      <w:r w:rsidR="00687E58" w:rsidRPr="00853439">
        <w:t>we</w:t>
      </w:r>
      <w:r w:rsidR="00E115B1" w:rsidRPr="00853439">
        <w:t xml:space="preserve">re </w:t>
      </w:r>
      <w:r w:rsidR="009A7DB1" w:rsidRPr="00853439">
        <w:t xml:space="preserve">for </w:t>
      </w:r>
      <w:r w:rsidR="00E115B1" w:rsidRPr="00853439">
        <w:t>underwriting</w:t>
      </w:r>
      <w:r w:rsidR="009A7DB1" w:rsidRPr="00853439">
        <w:t xml:space="preserve"> expenses</w:t>
      </w:r>
      <w:r w:rsidR="00E115B1" w:rsidRPr="00853439">
        <w:t xml:space="preserve">. </w:t>
      </w:r>
    </w:p>
    <w:p w14:paraId="74FDF178" w14:textId="77777777" w:rsidR="00792888" w:rsidRPr="00853439" w:rsidRDefault="00792888" w:rsidP="00367BEF">
      <w:pPr>
        <w:spacing w:after="0" w:line="240" w:lineRule="auto"/>
      </w:pPr>
    </w:p>
    <w:p w14:paraId="72B62E47" w14:textId="69A34F3C" w:rsidR="00E82E82" w:rsidRDefault="00E82E82" w:rsidP="00367BEF">
      <w:pPr>
        <w:spacing w:after="0" w:line="240" w:lineRule="auto"/>
        <w:rPr>
          <w:b/>
          <w:bCs/>
        </w:rPr>
      </w:pPr>
      <w:r w:rsidRPr="00C75609">
        <w:rPr>
          <w:b/>
          <w:bCs/>
        </w:rPr>
        <w:t>PUBLIC WORKS FUNDS</w:t>
      </w:r>
    </w:p>
    <w:p w14:paraId="2598DDB2" w14:textId="77777777" w:rsidR="00C75609" w:rsidRDefault="00C75609" w:rsidP="00367BEF">
      <w:pPr>
        <w:spacing w:after="0" w:line="240" w:lineRule="auto"/>
        <w:rPr>
          <w:b/>
          <w:bCs/>
        </w:rPr>
      </w:pPr>
    </w:p>
    <w:p w14:paraId="41A63361" w14:textId="40AF26DE" w:rsidR="00883B1F" w:rsidRDefault="00883B1F" w:rsidP="00367BEF">
      <w:pPr>
        <w:spacing w:after="0" w:line="240" w:lineRule="auto"/>
        <w:rPr>
          <w:color w:val="171717" w:themeColor="background2" w:themeShade="1A"/>
          <w:u w:val="single"/>
        </w:rPr>
      </w:pPr>
      <w:r w:rsidRPr="006A350A">
        <w:rPr>
          <w:color w:val="171717" w:themeColor="background2" w:themeShade="1A"/>
          <w:u w:val="single"/>
        </w:rPr>
        <w:t>Fund 2 (Streets)</w:t>
      </w:r>
    </w:p>
    <w:p w14:paraId="30A9897B" w14:textId="77777777" w:rsidR="006A350A" w:rsidRDefault="006A350A" w:rsidP="00367BEF">
      <w:pPr>
        <w:spacing w:after="0" w:line="240" w:lineRule="auto"/>
        <w:rPr>
          <w:color w:val="171717" w:themeColor="background2" w:themeShade="1A"/>
          <w:u w:val="single"/>
        </w:rPr>
      </w:pPr>
    </w:p>
    <w:p w14:paraId="5D3A993D" w14:textId="44DB38B8" w:rsidR="00734668" w:rsidRPr="00853439" w:rsidRDefault="009B577F" w:rsidP="00367BEF">
      <w:pPr>
        <w:spacing w:after="0" w:line="240" w:lineRule="auto"/>
      </w:pPr>
      <w:bookmarkStart w:id="12" w:name="_Hlk143101200"/>
      <w:r w:rsidRPr="00853439">
        <w:t xml:space="preserve">Public Works Director Thomas </w:t>
      </w:r>
      <w:r w:rsidR="0050723D" w:rsidRPr="00853439">
        <w:t xml:space="preserve">and Finance Director Strode </w:t>
      </w:r>
      <w:r w:rsidRPr="00853439">
        <w:t>reviewed Fund 2</w:t>
      </w:r>
      <w:r w:rsidR="00734668" w:rsidRPr="00853439">
        <w:t xml:space="preserve">. Topics discussed were </w:t>
      </w:r>
      <w:bookmarkEnd w:id="12"/>
      <w:r w:rsidR="00734668" w:rsidRPr="00853439">
        <w:t xml:space="preserve">materials cost, </w:t>
      </w:r>
      <w:r w:rsidR="00D554B2" w:rsidRPr="00853439">
        <w:t xml:space="preserve">the </w:t>
      </w:r>
      <w:r w:rsidR="00734668" w:rsidRPr="00853439">
        <w:t xml:space="preserve">addition of </w:t>
      </w:r>
      <w:r w:rsidR="00D554B2" w:rsidRPr="00853439">
        <w:t xml:space="preserve">a </w:t>
      </w:r>
      <w:r w:rsidR="00CF0B4D" w:rsidRPr="00853439">
        <w:t>three</w:t>
      </w:r>
      <w:r w:rsidR="00D554B2" w:rsidRPr="00853439">
        <w:t>-man concrete crew</w:t>
      </w:r>
      <w:r w:rsidR="00734668" w:rsidRPr="00853439">
        <w:t>, sidewalk repair and maintenance</w:t>
      </w:r>
      <w:r w:rsidR="0095438D" w:rsidRPr="00853439">
        <w:t>, and gas</w:t>
      </w:r>
      <w:r w:rsidR="00754CF2" w:rsidRPr="00853439">
        <w:t xml:space="preserve"> tax and </w:t>
      </w:r>
      <w:r w:rsidR="00D554B2" w:rsidRPr="00853439">
        <w:t>Transportation</w:t>
      </w:r>
      <w:r w:rsidR="005D6561" w:rsidRPr="00853439">
        <w:t xml:space="preserve"> </w:t>
      </w:r>
      <w:r w:rsidR="00754CF2" w:rsidRPr="00853439">
        <w:t>U</w:t>
      </w:r>
      <w:r w:rsidR="005D6561" w:rsidRPr="00853439">
        <w:t xml:space="preserve">tility </w:t>
      </w:r>
      <w:r w:rsidR="00754CF2" w:rsidRPr="00853439">
        <w:t>F</w:t>
      </w:r>
      <w:r w:rsidR="005D6561" w:rsidRPr="00853439">
        <w:t>ee (TUF)</w:t>
      </w:r>
      <w:r w:rsidR="00754CF2" w:rsidRPr="00853439">
        <w:t xml:space="preserve"> revenue</w:t>
      </w:r>
      <w:r w:rsidR="0050723D" w:rsidRPr="00853439">
        <w:t>s</w:t>
      </w:r>
      <w:r w:rsidR="00A64872" w:rsidRPr="00853439">
        <w:t xml:space="preserve">, street </w:t>
      </w:r>
      <w:r w:rsidR="000C4906" w:rsidRPr="00853439">
        <w:t>maintenance</w:t>
      </w:r>
      <w:r w:rsidR="00EF3B41" w:rsidRPr="00853439">
        <w:t>, elimination of duplicate line items</w:t>
      </w:r>
      <w:r w:rsidR="008C7572" w:rsidRPr="00853439">
        <w:t>, street lights</w:t>
      </w:r>
      <w:r w:rsidR="00D554B2" w:rsidRPr="00853439">
        <w:t>.</w:t>
      </w:r>
      <w:r w:rsidR="00734668" w:rsidRPr="00853439">
        <w:t xml:space="preserve"> </w:t>
      </w:r>
      <w:bookmarkStart w:id="13" w:name="_Hlk143101173"/>
      <w:r w:rsidR="00CF0B4D" w:rsidRPr="00853439">
        <w:t>R</w:t>
      </w:r>
      <w:r w:rsidR="00734668" w:rsidRPr="00853439">
        <w:t>espon</w:t>
      </w:r>
      <w:r w:rsidR="00CF0B4D" w:rsidRPr="00853439">
        <w:t>ses</w:t>
      </w:r>
      <w:r w:rsidR="00734668" w:rsidRPr="00853439">
        <w:t xml:space="preserve"> to Committee questions </w:t>
      </w:r>
      <w:r w:rsidR="007E7688" w:rsidRPr="00853439">
        <w:t>were</w:t>
      </w:r>
      <w:r w:rsidR="00734668" w:rsidRPr="00853439">
        <w:t xml:space="preserve"> </w:t>
      </w:r>
      <w:r w:rsidR="007E7688" w:rsidRPr="00853439">
        <w:t xml:space="preserve">as </w:t>
      </w:r>
      <w:r w:rsidR="00734668" w:rsidRPr="00853439">
        <w:t>follows:</w:t>
      </w:r>
      <w:bookmarkEnd w:id="13"/>
    </w:p>
    <w:p w14:paraId="2C15915A" w14:textId="1EAA7A49" w:rsidR="00734668" w:rsidRPr="00853439" w:rsidRDefault="00D554B2" w:rsidP="000126C9">
      <w:pPr>
        <w:pStyle w:val="ListParagraph"/>
        <w:numPr>
          <w:ilvl w:val="0"/>
          <w:numId w:val="5"/>
        </w:numPr>
        <w:spacing w:after="0" w:line="240" w:lineRule="auto"/>
        <w:ind w:left="360"/>
      </w:pPr>
      <w:r w:rsidRPr="00853439">
        <w:t>Bikeway</w:t>
      </w:r>
      <w:r w:rsidR="00734668" w:rsidRPr="00853439">
        <w:t xml:space="preserve"> taxes were part of the gas tax revenue. State law now required bike lanes to be put in on reconstructed streets, and gas tax funding help</w:t>
      </w:r>
      <w:r w:rsidR="00315432" w:rsidRPr="00853439">
        <w:t>ed</w:t>
      </w:r>
      <w:r w:rsidR="00734668" w:rsidRPr="00853439">
        <w:t xml:space="preserve"> fund part of the cost. </w:t>
      </w:r>
    </w:p>
    <w:p w14:paraId="3080DE94" w14:textId="328ADE37" w:rsidR="006A350A" w:rsidRPr="00A66865" w:rsidRDefault="00734668" w:rsidP="000126C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color w:val="171717" w:themeColor="background2" w:themeShade="1A"/>
        </w:rPr>
      </w:pPr>
      <w:r w:rsidRPr="00853439">
        <w:t xml:space="preserve">Historically, the gas tax had been declining, but last year after everything opened back up </w:t>
      </w:r>
      <w:r>
        <w:t xml:space="preserve">from COVID and gas prices were low, there were record highs of people traveling by car </w:t>
      </w:r>
      <w:r>
        <w:lastRenderedPageBreak/>
        <w:t xml:space="preserve">instead of flying or staying at home. Gas tax revenue went up slightly, but they </w:t>
      </w:r>
      <w:r w:rsidR="0009310A">
        <w:t>we</w:t>
      </w:r>
      <w:r>
        <w:t xml:space="preserve">re not </w:t>
      </w:r>
      <w:r w:rsidRPr="00A66865">
        <w:t>expecting it to stay that way.</w:t>
      </w:r>
    </w:p>
    <w:p w14:paraId="17975926" w14:textId="39998DF8" w:rsidR="00C56620" w:rsidRPr="00A66865" w:rsidRDefault="0009310A" w:rsidP="00A350D1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color w:val="171717" w:themeColor="background2" w:themeShade="1A"/>
        </w:rPr>
      </w:pPr>
      <w:r w:rsidRPr="00A66865">
        <w:rPr>
          <w:color w:val="171717" w:themeColor="background2" w:themeShade="1A"/>
        </w:rPr>
        <w:t>City Manager Worthey</w:t>
      </w:r>
      <w:r w:rsidR="00C56620" w:rsidRPr="00A66865">
        <w:rPr>
          <w:color w:val="171717" w:themeColor="background2" w:themeShade="1A"/>
        </w:rPr>
        <w:t xml:space="preserve"> </w:t>
      </w:r>
      <w:r w:rsidR="00C56620" w:rsidRPr="00A66865">
        <w:t>noted he had researched and written an academic paper on the gas tax revenue problem. They could expect to see revenue from this source being flat going</w:t>
      </w:r>
      <w:r w:rsidR="00772E0D" w:rsidRPr="00A66865">
        <w:t xml:space="preserve"> </w:t>
      </w:r>
      <w:r w:rsidR="00C56620" w:rsidRPr="00A66865">
        <w:t>forward. They d</w:t>
      </w:r>
      <w:r w:rsidR="003C3BB8" w:rsidRPr="00A66865">
        <w:t>id</w:t>
      </w:r>
      <w:r w:rsidR="00C56620" w:rsidRPr="00A66865">
        <w:t xml:space="preserve"> know there </w:t>
      </w:r>
      <w:r w:rsidR="003C3BB8" w:rsidRPr="00A66865">
        <w:t xml:space="preserve">would </w:t>
      </w:r>
      <w:r w:rsidR="00C56620" w:rsidRPr="00A66865">
        <w:t xml:space="preserve">be </w:t>
      </w:r>
      <w:r w:rsidR="00A350D1" w:rsidRPr="00A66865">
        <w:t>S</w:t>
      </w:r>
      <w:r w:rsidR="00C56620" w:rsidRPr="00A66865">
        <w:t xml:space="preserve">tate revenues coming from </w:t>
      </w:r>
      <w:r w:rsidR="003C3BB8" w:rsidRPr="00A66865">
        <w:t xml:space="preserve">a </w:t>
      </w:r>
      <w:r w:rsidR="00C56620" w:rsidRPr="00A66865">
        <w:t xml:space="preserve">new source, but they </w:t>
      </w:r>
      <w:r w:rsidR="003C3BB8" w:rsidRPr="00A66865">
        <w:t>did</w:t>
      </w:r>
      <w:r w:rsidR="00C56620" w:rsidRPr="00A66865">
        <w:t xml:space="preserve"> not expect to see that until 2026.  </w:t>
      </w:r>
    </w:p>
    <w:p w14:paraId="42E5966F" w14:textId="77777777" w:rsidR="00957EC3" w:rsidRPr="00A66865" w:rsidRDefault="00E03BCB" w:rsidP="000126C9">
      <w:pPr>
        <w:pStyle w:val="ListParagraph"/>
        <w:numPr>
          <w:ilvl w:val="0"/>
          <w:numId w:val="6"/>
        </w:numPr>
        <w:spacing w:after="0" w:line="240" w:lineRule="auto"/>
        <w:ind w:left="360"/>
      </w:pPr>
      <w:r w:rsidRPr="00A66865">
        <w:t xml:space="preserve">Gas tax revenue supported maintenance activities in the Street Fund, which was also engineering. </w:t>
      </w:r>
      <w:r w:rsidR="003C3BB8" w:rsidRPr="00A66865">
        <w:t xml:space="preserve">TUF </w:t>
      </w:r>
      <w:r w:rsidRPr="00A66865">
        <w:t xml:space="preserve">supported rebuilding </w:t>
      </w:r>
      <w:r w:rsidR="002A67C0" w:rsidRPr="00A66865">
        <w:t xml:space="preserve">and repaving </w:t>
      </w:r>
      <w:r w:rsidRPr="00A66865">
        <w:t>streets</w:t>
      </w:r>
      <w:r w:rsidR="002A67C0" w:rsidRPr="00A66865">
        <w:t xml:space="preserve">. The funds were kept separately and </w:t>
      </w:r>
      <w:r w:rsidR="00957EC3" w:rsidRPr="00A66865">
        <w:t xml:space="preserve">transferred out to </w:t>
      </w:r>
      <w:r w:rsidR="002A67C0" w:rsidRPr="00A66865">
        <w:t xml:space="preserve">Fund 18 </w:t>
      </w:r>
      <w:r w:rsidR="00957EC3" w:rsidRPr="00A66865">
        <w:t xml:space="preserve">for street improvement projects. </w:t>
      </w:r>
    </w:p>
    <w:p w14:paraId="17F78203" w14:textId="778FE2DF" w:rsidR="0095438D" w:rsidRPr="00A66865" w:rsidRDefault="0095438D" w:rsidP="000126C9">
      <w:pPr>
        <w:pStyle w:val="ListParagraph"/>
        <w:numPr>
          <w:ilvl w:val="0"/>
          <w:numId w:val="6"/>
        </w:numPr>
        <w:spacing w:after="0" w:line="240" w:lineRule="auto"/>
        <w:ind w:left="360"/>
      </w:pPr>
      <w:r w:rsidRPr="00A66865">
        <w:t xml:space="preserve">Maintenance </w:t>
      </w:r>
      <w:r w:rsidR="00F41990" w:rsidRPr="00A66865">
        <w:t>wa</w:t>
      </w:r>
      <w:r w:rsidRPr="00A66865">
        <w:t xml:space="preserve">s anything to do with </w:t>
      </w:r>
      <w:r w:rsidR="00286703" w:rsidRPr="00A66865">
        <w:t xml:space="preserve">the </w:t>
      </w:r>
      <w:r w:rsidRPr="00A66865">
        <w:t>transportation system</w:t>
      </w:r>
      <w:r w:rsidR="00286703" w:rsidRPr="00A66865">
        <w:t xml:space="preserve">, including </w:t>
      </w:r>
      <w:r w:rsidRPr="00A66865">
        <w:t>street signs</w:t>
      </w:r>
      <w:r w:rsidR="00286703" w:rsidRPr="00A66865">
        <w:t>,</w:t>
      </w:r>
      <w:r w:rsidRPr="00A66865">
        <w:t xml:space="preserve"> roadway</w:t>
      </w:r>
      <w:r w:rsidR="00286703" w:rsidRPr="00A66865">
        <w:t xml:space="preserve"> painting</w:t>
      </w:r>
      <w:r w:rsidRPr="00A66865">
        <w:t xml:space="preserve">, putting dust abatement on gravel streets, patching potholes, repairing failed small sections of street, </w:t>
      </w:r>
      <w:r w:rsidR="00286703" w:rsidRPr="00A66865">
        <w:t xml:space="preserve">and </w:t>
      </w:r>
      <w:r w:rsidRPr="00A66865">
        <w:t>street lighting.</w:t>
      </w:r>
    </w:p>
    <w:p w14:paraId="70B3801E" w14:textId="512C108A" w:rsidR="0095438D" w:rsidRPr="00A66865" w:rsidRDefault="00947E26" w:rsidP="00367BEF">
      <w:pPr>
        <w:pStyle w:val="ListParagraph"/>
        <w:numPr>
          <w:ilvl w:val="0"/>
          <w:numId w:val="7"/>
        </w:numPr>
        <w:spacing w:after="0" w:line="240" w:lineRule="auto"/>
        <w:ind w:left="360"/>
      </w:pPr>
      <w:r w:rsidRPr="00A66865">
        <w:t>The m</w:t>
      </w:r>
      <w:r w:rsidR="0095438D" w:rsidRPr="00A66865">
        <w:t xml:space="preserve">aintenance salaries increase on page 77 </w:t>
      </w:r>
      <w:r w:rsidRPr="00A66865">
        <w:t>wa</w:t>
      </w:r>
      <w:r w:rsidR="0095438D" w:rsidRPr="00A66865">
        <w:t>s due to the three new concrete crew members.</w:t>
      </w:r>
    </w:p>
    <w:p w14:paraId="3146E254" w14:textId="635E0467" w:rsidR="0095438D" w:rsidRPr="00A66865" w:rsidRDefault="0095438D" w:rsidP="00367BEF">
      <w:pPr>
        <w:pStyle w:val="ListParagraph"/>
        <w:numPr>
          <w:ilvl w:val="0"/>
          <w:numId w:val="8"/>
        </w:numPr>
        <w:spacing w:after="0" w:line="240" w:lineRule="auto"/>
      </w:pPr>
      <w:r w:rsidRPr="00A66865">
        <w:t xml:space="preserve">Street maintenance priorities </w:t>
      </w:r>
      <w:r w:rsidR="00947E26" w:rsidRPr="00A66865">
        <w:t>we</w:t>
      </w:r>
      <w:r w:rsidRPr="00A66865">
        <w:t xml:space="preserve">re determined by a grading system. Public Works Director Thomas could do a presentation for </w:t>
      </w:r>
      <w:r w:rsidR="00772E0D" w:rsidRPr="00A66865">
        <w:t xml:space="preserve">the </w:t>
      </w:r>
      <w:r w:rsidRPr="00A66865">
        <w:t>Council on the grading system.</w:t>
      </w:r>
    </w:p>
    <w:p w14:paraId="576A9584" w14:textId="77777777" w:rsidR="00C56620" w:rsidRPr="00A66865" w:rsidRDefault="00C56620" w:rsidP="00367BEF">
      <w:pPr>
        <w:spacing w:after="0" w:line="240" w:lineRule="auto"/>
        <w:rPr>
          <w:color w:val="171717" w:themeColor="background2" w:themeShade="1A"/>
        </w:rPr>
      </w:pPr>
    </w:p>
    <w:p w14:paraId="691AD723" w14:textId="77777777" w:rsidR="00BA1094" w:rsidRPr="00A66865" w:rsidRDefault="00BA1094" w:rsidP="00BA1094">
      <w:pPr>
        <w:spacing w:after="0" w:line="240" w:lineRule="auto"/>
        <w:rPr>
          <w:color w:val="171717" w:themeColor="background2" w:themeShade="1A"/>
          <w:u w:val="single"/>
        </w:rPr>
      </w:pPr>
      <w:r w:rsidRPr="00A66865">
        <w:rPr>
          <w:color w:val="171717" w:themeColor="background2" w:themeShade="1A"/>
          <w:u w:val="single"/>
        </w:rPr>
        <w:t>Fund 6 (Wastewater)</w:t>
      </w:r>
    </w:p>
    <w:p w14:paraId="257060D0" w14:textId="77777777" w:rsidR="000126C9" w:rsidRPr="00A66865" w:rsidRDefault="000126C9" w:rsidP="00BA1094">
      <w:pPr>
        <w:spacing w:after="0" w:line="240" w:lineRule="auto"/>
        <w:rPr>
          <w:color w:val="171717" w:themeColor="background2" w:themeShade="1A"/>
          <w:u w:val="single"/>
        </w:rPr>
      </w:pPr>
    </w:p>
    <w:p w14:paraId="78B65E09" w14:textId="378899B8" w:rsidR="00BA1094" w:rsidRPr="00A66865" w:rsidRDefault="00BA1094" w:rsidP="00BA1094">
      <w:pPr>
        <w:spacing w:after="0" w:line="240" w:lineRule="auto"/>
        <w:rPr>
          <w:color w:val="171717" w:themeColor="background2" w:themeShade="1A"/>
          <w:u w:val="single"/>
        </w:rPr>
      </w:pPr>
      <w:r w:rsidRPr="00A66865">
        <w:t>Public Works Director Thomas</w:t>
      </w:r>
      <w:r w:rsidR="00A51569" w:rsidRPr="00A66865">
        <w:t xml:space="preserve"> and Finance Director Strode </w:t>
      </w:r>
      <w:r w:rsidRPr="00A66865">
        <w:t>reviewed Fund 6</w:t>
      </w:r>
      <w:r w:rsidR="007C1FA2" w:rsidRPr="00A66865">
        <w:t xml:space="preserve">, noting the plant had quit bagging compost for sale because they had lost money on the bags. </w:t>
      </w:r>
      <w:r w:rsidRPr="00A66865">
        <w:t>Topics discussed were</w:t>
      </w:r>
      <w:r w:rsidR="00A51569" w:rsidRPr="00A66865">
        <w:t xml:space="preserve"> user fees</w:t>
      </w:r>
      <w:r w:rsidR="006B1DF6" w:rsidRPr="00A66865">
        <w:t>,</w:t>
      </w:r>
      <w:r w:rsidR="00A51569" w:rsidRPr="00A66865">
        <w:t xml:space="preserve"> </w:t>
      </w:r>
      <w:r w:rsidR="00CB1789" w:rsidRPr="00A66865">
        <w:t xml:space="preserve">the </w:t>
      </w:r>
      <w:r w:rsidR="00A51569" w:rsidRPr="00A66865">
        <w:t>rate review process</w:t>
      </w:r>
      <w:r w:rsidR="006B1DF6" w:rsidRPr="00A66865">
        <w:t xml:space="preserve">, engineering, </w:t>
      </w:r>
      <w:r w:rsidR="00E06CE3" w:rsidRPr="00A66865">
        <w:t xml:space="preserve">operations, </w:t>
      </w:r>
      <w:r w:rsidR="002C1FF7" w:rsidRPr="00A66865">
        <w:t>maintenance</w:t>
      </w:r>
      <w:r w:rsidR="00A83822" w:rsidRPr="00A66865">
        <w:t xml:space="preserve">, capital </w:t>
      </w:r>
      <w:r w:rsidR="005D2342" w:rsidRPr="00A66865">
        <w:t>outlay, training costs</w:t>
      </w:r>
      <w:r w:rsidR="007F456C" w:rsidRPr="00A66865">
        <w:t xml:space="preserve">, </w:t>
      </w:r>
      <w:r w:rsidR="00CB1789" w:rsidRPr="00A66865">
        <w:t xml:space="preserve">and </w:t>
      </w:r>
      <w:r w:rsidR="007F456C" w:rsidRPr="00A66865">
        <w:t>the fuel station</w:t>
      </w:r>
      <w:r w:rsidR="00CB1789" w:rsidRPr="00A66865">
        <w:t>.</w:t>
      </w:r>
      <w:r w:rsidR="00A51569" w:rsidRPr="00A66865">
        <w:t xml:space="preserve"> </w:t>
      </w:r>
      <w:r w:rsidR="0036756F" w:rsidRPr="00A66865">
        <w:t xml:space="preserve">They </w:t>
      </w:r>
      <w:bookmarkStart w:id="14" w:name="_Hlk143108811"/>
      <w:r w:rsidRPr="00A66865">
        <w:t>responded to Committee questions and concerns as follows</w:t>
      </w:r>
      <w:bookmarkEnd w:id="14"/>
      <w:r w:rsidRPr="00A66865">
        <w:t>:</w:t>
      </w:r>
    </w:p>
    <w:p w14:paraId="48514D47" w14:textId="18CFBF10" w:rsidR="00883B1F" w:rsidRPr="00A66865" w:rsidRDefault="0036756F" w:rsidP="00367BEF">
      <w:pPr>
        <w:pStyle w:val="ListParagraph"/>
        <w:numPr>
          <w:ilvl w:val="0"/>
          <w:numId w:val="8"/>
        </w:numPr>
        <w:spacing w:after="0" w:line="240" w:lineRule="auto"/>
        <w:rPr>
          <w:color w:val="171717" w:themeColor="background2" w:themeShade="1A"/>
          <w:u w:val="single"/>
        </w:rPr>
      </w:pPr>
      <w:r w:rsidRPr="00A66865">
        <w:t xml:space="preserve">The increase from $8 million to $14 million in the </w:t>
      </w:r>
      <w:r w:rsidR="00A350D1" w:rsidRPr="00A66865">
        <w:t xml:space="preserve">Beginning Fund Balance </w:t>
      </w:r>
      <w:r w:rsidRPr="00A66865">
        <w:t xml:space="preserve">for Wastewater Net Working Capital (Page 83, top line) was due to </w:t>
      </w:r>
      <w:r w:rsidR="00CB1789" w:rsidRPr="00A66865">
        <w:t xml:space="preserve">the </w:t>
      </w:r>
      <w:r w:rsidRPr="00A66865">
        <w:t>carryover of capital projects that had not been completed yet.</w:t>
      </w:r>
      <w:r w:rsidR="00A350D1" w:rsidRPr="00A66865">
        <w:t xml:space="preserve"> </w:t>
      </w:r>
    </w:p>
    <w:p w14:paraId="68B9FA58" w14:textId="304A509B" w:rsidR="00A51569" w:rsidRPr="00A66865" w:rsidRDefault="00A51569" w:rsidP="00CB1789">
      <w:pPr>
        <w:pStyle w:val="ListParagraph"/>
        <w:numPr>
          <w:ilvl w:val="0"/>
          <w:numId w:val="8"/>
        </w:numPr>
        <w:spacing w:after="0" w:line="240" w:lineRule="auto"/>
      </w:pPr>
      <w:r w:rsidRPr="00A66865">
        <w:t xml:space="preserve">The compost program was manned by operators at the wastewater treatment plant, and $15,000 was about what they received from sales. Prior to composting, it cost the City around $350,000 to $400,000 a year to dispose of the sludge. </w:t>
      </w:r>
      <w:r w:rsidR="0004037A" w:rsidRPr="00A66865">
        <w:t>Information about the composting program was available on t</w:t>
      </w:r>
      <w:r w:rsidRPr="00A66865">
        <w:t xml:space="preserve">he </w:t>
      </w:r>
      <w:r w:rsidR="00A350D1" w:rsidRPr="00A66865">
        <w:t>C</w:t>
      </w:r>
      <w:r w:rsidRPr="00A66865">
        <w:t>ity website.</w:t>
      </w:r>
    </w:p>
    <w:p w14:paraId="115E7C70" w14:textId="1F0DC218" w:rsidR="00E07052" w:rsidRPr="00A66865" w:rsidRDefault="00E07052" w:rsidP="00E07052">
      <w:pPr>
        <w:pStyle w:val="ListParagraph"/>
        <w:numPr>
          <w:ilvl w:val="0"/>
          <w:numId w:val="10"/>
        </w:numPr>
        <w:spacing w:after="0" w:line="240" w:lineRule="auto"/>
      </w:pPr>
      <w:r w:rsidRPr="00A66865">
        <w:t xml:space="preserve">Revenue from the solar panels </w:t>
      </w:r>
      <w:r w:rsidR="0043766A" w:rsidRPr="00A66865">
        <w:t xml:space="preserve">went </w:t>
      </w:r>
      <w:r w:rsidRPr="00A66865">
        <w:t>back to the plant as an exchange program</w:t>
      </w:r>
      <w:r w:rsidR="0043766A" w:rsidRPr="00A66865">
        <w:t xml:space="preserve">, giving a </w:t>
      </w:r>
      <w:r w:rsidRPr="00A66865">
        <w:t>net reduction of electrical costs.</w:t>
      </w:r>
    </w:p>
    <w:p w14:paraId="2AEE83F6" w14:textId="5C7A6528" w:rsidR="008559A9" w:rsidRPr="00A66865" w:rsidRDefault="00E07052" w:rsidP="008559A9">
      <w:pPr>
        <w:pStyle w:val="ListParagraph"/>
        <w:numPr>
          <w:ilvl w:val="0"/>
          <w:numId w:val="10"/>
        </w:numPr>
        <w:spacing w:after="0" w:line="240" w:lineRule="auto"/>
      </w:pPr>
      <w:r w:rsidRPr="00A66865">
        <w:t xml:space="preserve">The lower personnel costs at the wastewater treatment plant </w:t>
      </w:r>
      <w:r w:rsidR="00434BE4" w:rsidRPr="00A66865">
        <w:t>were</w:t>
      </w:r>
      <w:r w:rsidRPr="00A66865">
        <w:t xml:space="preserve"> due to</w:t>
      </w:r>
      <w:r w:rsidR="00434BE4" w:rsidRPr="00A66865">
        <w:t xml:space="preserve"> the</w:t>
      </w:r>
      <w:r w:rsidRPr="00A66865">
        <w:t xml:space="preserve"> loss of higher paid employees </w:t>
      </w:r>
      <w:r w:rsidR="00434BE4" w:rsidRPr="00A66865">
        <w:t>who</w:t>
      </w:r>
      <w:r w:rsidRPr="00A66865">
        <w:t xml:space="preserve"> retir</w:t>
      </w:r>
      <w:r w:rsidR="00434BE4" w:rsidRPr="00A66865">
        <w:t>ed</w:t>
      </w:r>
      <w:r w:rsidRPr="00A66865">
        <w:t xml:space="preserve"> and increase</w:t>
      </w:r>
      <w:r w:rsidR="00582BB4" w:rsidRPr="00A66865">
        <w:t>s</w:t>
      </w:r>
      <w:r w:rsidRPr="00A66865">
        <w:t xml:space="preserve"> in lower paid employees. </w:t>
      </w:r>
    </w:p>
    <w:p w14:paraId="69247FEB" w14:textId="0A555A87" w:rsidR="00E07052" w:rsidRPr="00A66865" w:rsidRDefault="00E07052" w:rsidP="00E07052">
      <w:pPr>
        <w:pStyle w:val="ListParagraph"/>
        <w:numPr>
          <w:ilvl w:val="0"/>
          <w:numId w:val="10"/>
        </w:numPr>
        <w:spacing w:after="0" w:line="240" w:lineRule="auto"/>
      </w:pPr>
      <w:r w:rsidRPr="00A66865">
        <w:t xml:space="preserve">The </w:t>
      </w:r>
      <w:r w:rsidR="00A350D1" w:rsidRPr="00A66865">
        <w:t>W</w:t>
      </w:r>
      <w:r w:rsidRPr="00A66865">
        <w:t xml:space="preserve">astewater </w:t>
      </w:r>
      <w:r w:rsidR="00A350D1" w:rsidRPr="00A66865">
        <w:t>S</w:t>
      </w:r>
      <w:r w:rsidRPr="00A66865">
        <w:t xml:space="preserve">afety </w:t>
      </w:r>
      <w:r w:rsidR="00A350D1" w:rsidRPr="00A66865">
        <w:t>P</w:t>
      </w:r>
      <w:r w:rsidRPr="00A66865">
        <w:t>rogram (</w:t>
      </w:r>
      <w:r w:rsidR="002D7617" w:rsidRPr="00A66865">
        <w:t xml:space="preserve">Page 86, </w:t>
      </w:r>
      <w:r w:rsidR="00F83AFC" w:rsidRPr="00A66865">
        <w:t>Account 06-5132-</w:t>
      </w:r>
      <w:r w:rsidRPr="00A66865">
        <w:t xml:space="preserve">524000) was for putting railings of the roofs of buildings, </w:t>
      </w:r>
      <w:r w:rsidR="00F83AFC" w:rsidRPr="00A66865">
        <w:t xml:space="preserve">an </w:t>
      </w:r>
      <w:r w:rsidRPr="00A66865">
        <w:t>OSHA</w:t>
      </w:r>
      <w:r w:rsidR="00F83AFC" w:rsidRPr="00A66865">
        <w:t xml:space="preserve"> requirement</w:t>
      </w:r>
      <w:r w:rsidRPr="00A66865">
        <w:t xml:space="preserve">. This would be a major, one-time expense. </w:t>
      </w:r>
    </w:p>
    <w:p w14:paraId="7BF5DA56" w14:textId="3877ECF5" w:rsidR="00247183" w:rsidRPr="00A66865" w:rsidRDefault="00E07052" w:rsidP="00247183">
      <w:pPr>
        <w:pStyle w:val="ListParagraph"/>
        <w:numPr>
          <w:ilvl w:val="0"/>
          <w:numId w:val="10"/>
        </w:numPr>
        <w:spacing w:after="0" w:line="240" w:lineRule="auto"/>
      </w:pPr>
      <w:r w:rsidRPr="00A66865">
        <w:t xml:space="preserve">The </w:t>
      </w:r>
      <w:r w:rsidR="00A350D1" w:rsidRPr="00A66865">
        <w:t>C</w:t>
      </w:r>
      <w:r w:rsidRPr="00A66865">
        <w:t xml:space="preserve">apital </w:t>
      </w:r>
      <w:r w:rsidR="00A350D1" w:rsidRPr="00A66865">
        <w:t>O</w:t>
      </w:r>
      <w:r w:rsidRPr="00A66865">
        <w:t xml:space="preserve">utlay account was now a savings account for replacing tools and equipment, but the intent was to not spend any of it if they did not have to. </w:t>
      </w:r>
      <w:r w:rsidR="00707539" w:rsidRPr="00A66865">
        <w:t>Replacing t</w:t>
      </w:r>
      <w:r w:rsidRPr="00A66865">
        <w:t>he large pumps at the influent lift station would cost several hundred thousand dollars each</w:t>
      </w:r>
      <w:r w:rsidR="00657611" w:rsidRPr="00A66865">
        <w:t xml:space="preserve"> when that becomes necessary</w:t>
      </w:r>
      <w:r w:rsidR="00E45B59" w:rsidRPr="00A66865">
        <w:t>, and these funds would help pay for that</w:t>
      </w:r>
      <w:r w:rsidRPr="00A66865">
        <w:t>.</w:t>
      </w:r>
    </w:p>
    <w:p w14:paraId="41C3B03D" w14:textId="5F989301" w:rsidR="00E07052" w:rsidRDefault="00E07052" w:rsidP="00E07052">
      <w:pPr>
        <w:pStyle w:val="ListParagraph"/>
        <w:numPr>
          <w:ilvl w:val="0"/>
          <w:numId w:val="10"/>
        </w:numPr>
        <w:spacing w:after="0" w:line="240" w:lineRule="auto"/>
      </w:pPr>
      <w:r w:rsidRPr="00A66865">
        <w:t xml:space="preserve">The $11 million </w:t>
      </w:r>
      <w:r w:rsidR="00A350D1" w:rsidRPr="00A66865">
        <w:t>C</w:t>
      </w:r>
      <w:r w:rsidRPr="00A66865">
        <w:t xml:space="preserve">ontingency </w:t>
      </w:r>
      <w:r w:rsidR="00A350D1" w:rsidRPr="00A66865">
        <w:t>F</w:t>
      </w:r>
      <w:r w:rsidRPr="00A66865">
        <w:t>und would be used to turn the equalization basin into a third oxidation ditch and possibly build an additional equalization basin to handle surges in the</w:t>
      </w:r>
      <w:r>
        <w:t xml:space="preserve"> </w:t>
      </w:r>
      <w:r w:rsidR="00243C2F">
        <w:t>wintertime</w:t>
      </w:r>
      <w:r>
        <w:t>. They had reduced the</w:t>
      </w:r>
      <w:r w:rsidR="00CF7865">
        <w:t xml:space="preserve"> inflow and infiltration (I&amp;I)</w:t>
      </w:r>
      <w:r>
        <w:t xml:space="preserve"> into the system significantly, </w:t>
      </w:r>
      <w:r>
        <w:lastRenderedPageBreak/>
        <w:t>but recent construction</w:t>
      </w:r>
      <w:r w:rsidR="00420321">
        <w:t>,</w:t>
      </w:r>
      <w:r>
        <w:t xml:space="preserve"> addition</w:t>
      </w:r>
      <w:r w:rsidR="00420321">
        <w:t>s</w:t>
      </w:r>
      <w:r>
        <w:t xml:space="preserve"> of homes, </w:t>
      </w:r>
      <w:r w:rsidR="00420321">
        <w:t xml:space="preserve">and </w:t>
      </w:r>
      <w:r>
        <w:t xml:space="preserve">expansion had put them at a point where wet weather events </w:t>
      </w:r>
      <w:r w:rsidR="00420321">
        <w:t xml:space="preserve">would </w:t>
      </w:r>
      <w:r>
        <w:t xml:space="preserve">necessitate </w:t>
      </w:r>
      <w:r w:rsidR="00420321">
        <w:t xml:space="preserve">future </w:t>
      </w:r>
      <w:r>
        <w:t>expansion.</w:t>
      </w:r>
    </w:p>
    <w:p w14:paraId="087156B7" w14:textId="0FCC9052" w:rsidR="007F1C11" w:rsidRPr="00A66865" w:rsidRDefault="00E07052" w:rsidP="00E07052">
      <w:pPr>
        <w:pStyle w:val="ListParagraph"/>
        <w:numPr>
          <w:ilvl w:val="0"/>
          <w:numId w:val="10"/>
        </w:numPr>
        <w:spacing w:after="0" w:line="240" w:lineRule="auto"/>
      </w:pPr>
      <w:r w:rsidRPr="00A66865">
        <w:t xml:space="preserve">The expansion was on the capital improvement list, and monies were being set aside in the </w:t>
      </w:r>
      <w:r w:rsidR="00A350D1" w:rsidRPr="00A66865">
        <w:t>Contingency Fund</w:t>
      </w:r>
      <w:r w:rsidRPr="00A66865">
        <w:t xml:space="preserve">. </w:t>
      </w:r>
      <w:bookmarkStart w:id="15" w:name="_Hlk144807627"/>
      <w:r w:rsidR="00990D7B" w:rsidRPr="00A66865">
        <w:t>Staff wanted the City to have cash on hand to avoid taking out loans in the future.</w:t>
      </w:r>
    </w:p>
    <w:bookmarkEnd w:id="15"/>
    <w:p w14:paraId="67630B71" w14:textId="77777777" w:rsidR="007F1C11" w:rsidRPr="00A66865" w:rsidRDefault="007F1C11" w:rsidP="007F1C11">
      <w:pPr>
        <w:pStyle w:val="ListParagraph"/>
        <w:spacing w:after="0" w:line="240" w:lineRule="auto"/>
        <w:ind w:left="360"/>
      </w:pPr>
    </w:p>
    <w:p w14:paraId="52411425" w14:textId="35C95104" w:rsidR="00CA2A9E" w:rsidRPr="00A66865" w:rsidRDefault="00CA2A9E" w:rsidP="00CA2A9E">
      <w:pPr>
        <w:spacing w:after="0" w:line="240" w:lineRule="auto"/>
      </w:pPr>
      <w:r w:rsidRPr="00A66865">
        <w:rPr>
          <w:color w:val="0D0D0D" w:themeColor="text1" w:themeTint="F2"/>
        </w:rPr>
        <w:t xml:space="preserve">Chair Peregrino de Brito </w:t>
      </w:r>
      <w:r w:rsidRPr="00A66865">
        <w:t>called for a ten-minute break at 7:10 pm and reconvened at 7:20 pm.</w:t>
      </w:r>
    </w:p>
    <w:p w14:paraId="1F646727" w14:textId="77777777" w:rsidR="00CA2A9E" w:rsidRPr="00A66865" w:rsidRDefault="00CA2A9E" w:rsidP="00367BEF">
      <w:pPr>
        <w:spacing w:after="0" w:line="240" w:lineRule="auto"/>
        <w:rPr>
          <w:color w:val="171717" w:themeColor="background2" w:themeShade="1A"/>
          <w:u w:val="single"/>
        </w:rPr>
      </w:pPr>
    </w:p>
    <w:p w14:paraId="25E5446A" w14:textId="13C566EE" w:rsidR="00865573" w:rsidRPr="00A66865" w:rsidRDefault="00865573" w:rsidP="00367BEF">
      <w:pPr>
        <w:spacing w:after="0" w:line="240" w:lineRule="auto"/>
        <w:rPr>
          <w:color w:val="171717" w:themeColor="background2" w:themeShade="1A"/>
          <w:u w:val="single"/>
        </w:rPr>
      </w:pPr>
      <w:r w:rsidRPr="00A66865">
        <w:rPr>
          <w:color w:val="171717" w:themeColor="background2" w:themeShade="1A"/>
          <w:u w:val="single"/>
        </w:rPr>
        <w:t>Fund 7 (Water)</w:t>
      </w:r>
    </w:p>
    <w:p w14:paraId="00298EF1" w14:textId="77777777" w:rsidR="00734668" w:rsidRPr="00A66865" w:rsidRDefault="00734668" w:rsidP="00367BEF">
      <w:pPr>
        <w:spacing w:after="0" w:line="240" w:lineRule="auto"/>
      </w:pPr>
    </w:p>
    <w:p w14:paraId="0018DA57" w14:textId="35DC9218" w:rsidR="00865573" w:rsidRPr="00A66865" w:rsidRDefault="00734668" w:rsidP="00367BEF">
      <w:pPr>
        <w:spacing w:after="0" w:line="240" w:lineRule="auto"/>
        <w:rPr>
          <w:color w:val="171717" w:themeColor="background2" w:themeShade="1A"/>
          <w:u w:val="single"/>
        </w:rPr>
      </w:pPr>
      <w:bookmarkStart w:id="16" w:name="_Hlk143107900"/>
      <w:r w:rsidRPr="00A66865">
        <w:t xml:space="preserve">Public Works Director Thomas </w:t>
      </w:r>
      <w:bookmarkEnd w:id="16"/>
      <w:r w:rsidRPr="00A66865">
        <w:t>reviewed Fund 7</w:t>
      </w:r>
      <w:r w:rsidR="00654F94" w:rsidRPr="00A66865">
        <w:t xml:space="preserve">, reviewing </w:t>
      </w:r>
      <w:r w:rsidR="00990D7B" w:rsidRPr="00A66865">
        <w:t xml:space="preserve">the </w:t>
      </w:r>
      <w:r w:rsidR="00654F94" w:rsidRPr="00A66865">
        <w:t xml:space="preserve">construction </w:t>
      </w:r>
      <w:r w:rsidR="009D4C3F" w:rsidRPr="00A66865">
        <w:t xml:space="preserve">of the new water treatment plant to provide adequate water for the </w:t>
      </w:r>
      <w:r w:rsidR="00A350D1" w:rsidRPr="00A66865">
        <w:t>c</w:t>
      </w:r>
      <w:r w:rsidR="009D4C3F" w:rsidRPr="00A66865">
        <w:t>ity and to meet new State regulations</w:t>
      </w:r>
      <w:r w:rsidR="00654F94" w:rsidRPr="00A66865">
        <w:t>. Other topics discussed were</w:t>
      </w:r>
      <w:r w:rsidR="009D4C3F" w:rsidRPr="00A66865">
        <w:t xml:space="preserve"> funding for the new plant, user fee revenues</w:t>
      </w:r>
      <w:r w:rsidR="000E0837" w:rsidRPr="00A66865">
        <w:t>, water engineering, internal charges</w:t>
      </w:r>
      <w:r w:rsidR="00A311EC" w:rsidRPr="00A66865">
        <w:t>, operations</w:t>
      </w:r>
      <w:r w:rsidR="00096EF6" w:rsidRPr="00A66865">
        <w:t>, maintena</w:t>
      </w:r>
      <w:r w:rsidR="004C397F" w:rsidRPr="00A66865">
        <w:t>n</w:t>
      </w:r>
      <w:r w:rsidR="00096EF6" w:rsidRPr="00A66865">
        <w:t>ce</w:t>
      </w:r>
      <w:r w:rsidR="004C397F" w:rsidRPr="00A66865">
        <w:t xml:space="preserve">, </w:t>
      </w:r>
      <w:r w:rsidR="00990D7B" w:rsidRPr="00A66865">
        <w:t xml:space="preserve">and the </w:t>
      </w:r>
      <w:r w:rsidR="004C397F" w:rsidRPr="00A66865">
        <w:t>water meter upgrade program</w:t>
      </w:r>
      <w:r w:rsidR="009D4C3F" w:rsidRPr="00A66865">
        <w:t>.</w:t>
      </w:r>
    </w:p>
    <w:p w14:paraId="05104700" w14:textId="77777777" w:rsidR="009B6A01" w:rsidRPr="00A66865" w:rsidRDefault="009B6A01" w:rsidP="00367BEF">
      <w:pPr>
        <w:spacing w:after="0" w:line="240" w:lineRule="auto"/>
        <w:rPr>
          <w:color w:val="0000FF"/>
        </w:rPr>
      </w:pPr>
    </w:p>
    <w:p w14:paraId="39AD3B8E" w14:textId="3EA3D6E5" w:rsidR="009B6A01" w:rsidRPr="00A66865" w:rsidRDefault="009B6A01" w:rsidP="009B6A01">
      <w:pPr>
        <w:spacing w:after="0" w:line="240" w:lineRule="auto"/>
      </w:pPr>
      <w:r w:rsidRPr="00A66865">
        <w:rPr>
          <w:color w:val="0000FF"/>
        </w:rPr>
        <w:t xml:space="preserve">City Manager Worthey </w:t>
      </w:r>
      <w:r w:rsidR="00990D7B" w:rsidRPr="00A66865">
        <w:rPr>
          <w:color w:val="0000FF"/>
        </w:rPr>
        <w:t xml:space="preserve">[1:12:12] </w:t>
      </w:r>
      <w:r w:rsidRPr="00A66865">
        <w:t xml:space="preserve">noted he was applying for a $821,000 grant through </w:t>
      </w:r>
      <w:r w:rsidR="00482622" w:rsidRPr="00A66865">
        <w:t xml:space="preserve">the </w:t>
      </w:r>
      <w:r w:rsidRPr="00A66865">
        <w:t xml:space="preserve">Bipartisan Infrastructure Law (BIL) money. Recently, the federal government allowed the Department of Energy to give grants. If they were approved for the grant, it would </w:t>
      </w:r>
      <w:r w:rsidR="00482622" w:rsidRPr="00A66865">
        <w:t xml:space="preserve">pay for </w:t>
      </w:r>
      <w:r w:rsidRPr="00A66865">
        <w:t xml:space="preserve">solar power for </w:t>
      </w:r>
      <w:r w:rsidR="00482622" w:rsidRPr="00A66865">
        <w:t xml:space="preserve">the </w:t>
      </w:r>
      <w:r w:rsidRPr="00A66865">
        <w:t xml:space="preserve">new plant. </w:t>
      </w:r>
    </w:p>
    <w:p w14:paraId="3AB97EE0" w14:textId="77777777" w:rsidR="005643DB" w:rsidRPr="00A66865" w:rsidRDefault="005643DB" w:rsidP="000A7922">
      <w:pPr>
        <w:spacing w:after="0" w:line="240" w:lineRule="auto"/>
      </w:pPr>
    </w:p>
    <w:p w14:paraId="5EFB6380" w14:textId="5CB1DA8A" w:rsidR="000A7922" w:rsidRDefault="000A7922" w:rsidP="000A7922">
      <w:pPr>
        <w:spacing w:after="0" w:line="240" w:lineRule="auto"/>
        <w:rPr>
          <w:color w:val="0D0D0D" w:themeColor="text1" w:themeTint="F2"/>
        </w:rPr>
      </w:pPr>
      <w:r w:rsidRPr="00A66865">
        <w:t xml:space="preserve">City Engineer Kaaren </w:t>
      </w:r>
      <w:r w:rsidRPr="00A66865">
        <w:rPr>
          <w:color w:val="0D0D0D" w:themeColor="text1" w:themeTint="F2"/>
        </w:rPr>
        <w:t>Hofmann explained that the transfer</w:t>
      </w:r>
      <w:r w:rsidR="005643DB" w:rsidRPr="00A66865">
        <w:rPr>
          <w:color w:val="0D0D0D" w:themeColor="text1" w:themeTint="F2"/>
        </w:rPr>
        <w:t>s</w:t>
      </w:r>
      <w:r w:rsidRPr="00A66865">
        <w:rPr>
          <w:color w:val="0D0D0D" w:themeColor="text1" w:themeTint="F2"/>
        </w:rPr>
        <w:t xml:space="preserve"> out for Capital Project</w:t>
      </w:r>
      <w:r w:rsidR="005643DB" w:rsidRPr="00A66865">
        <w:rPr>
          <w:color w:val="0D0D0D" w:themeColor="text1" w:themeTint="F2"/>
        </w:rPr>
        <w:t>s</w:t>
      </w:r>
      <w:r w:rsidRPr="00A66865">
        <w:rPr>
          <w:color w:val="0D0D0D" w:themeColor="text1" w:themeTint="F2"/>
        </w:rPr>
        <w:t xml:space="preserve"> were for projects that would be in the next fiscal year, but the treatment plant itself would be built over the next several years, so there </w:t>
      </w:r>
      <w:r w:rsidR="00495E46" w:rsidRPr="00A66865">
        <w:rPr>
          <w:color w:val="0D0D0D" w:themeColor="text1" w:themeTint="F2"/>
        </w:rPr>
        <w:t xml:space="preserve">was </w:t>
      </w:r>
      <w:r w:rsidRPr="00A66865">
        <w:rPr>
          <w:color w:val="0D0D0D" w:themeColor="text1" w:themeTint="F2"/>
        </w:rPr>
        <w:t>still some</w:t>
      </w:r>
      <w:r w:rsidR="00625C99" w:rsidRPr="00A66865">
        <w:rPr>
          <w:color w:val="0D0D0D" w:themeColor="text1" w:themeTint="F2"/>
        </w:rPr>
        <w:t xml:space="preserve"> money</w:t>
      </w:r>
      <w:r w:rsidRPr="00A66865">
        <w:rPr>
          <w:color w:val="0D0D0D" w:themeColor="text1" w:themeTint="F2"/>
        </w:rPr>
        <w:t xml:space="preserve"> in </w:t>
      </w:r>
      <w:r w:rsidR="00625C99" w:rsidRPr="00A66865">
        <w:rPr>
          <w:color w:val="0D0D0D" w:themeColor="text1" w:themeTint="F2"/>
        </w:rPr>
        <w:t xml:space="preserve">the </w:t>
      </w:r>
      <w:r w:rsidRPr="00A66865">
        <w:rPr>
          <w:color w:val="0D0D0D" w:themeColor="text1" w:themeTint="F2"/>
        </w:rPr>
        <w:t xml:space="preserve">contingency </w:t>
      </w:r>
      <w:r w:rsidR="00625C99" w:rsidRPr="00A66865">
        <w:rPr>
          <w:color w:val="0D0D0D" w:themeColor="text1" w:themeTint="F2"/>
        </w:rPr>
        <w:t xml:space="preserve">fund </w:t>
      </w:r>
      <w:r w:rsidRPr="00A66865">
        <w:rPr>
          <w:color w:val="0D0D0D" w:themeColor="text1" w:themeTint="F2"/>
        </w:rPr>
        <w:t xml:space="preserve">that </w:t>
      </w:r>
      <w:r w:rsidR="00625C99" w:rsidRPr="00A66865">
        <w:rPr>
          <w:color w:val="0D0D0D" w:themeColor="text1" w:themeTint="F2"/>
        </w:rPr>
        <w:t>would</w:t>
      </w:r>
      <w:r w:rsidRPr="00A66865">
        <w:rPr>
          <w:color w:val="0D0D0D" w:themeColor="text1" w:themeTint="F2"/>
        </w:rPr>
        <w:t xml:space="preserve"> get used in </w:t>
      </w:r>
      <w:r w:rsidR="00495E46" w:rsidRPr="00A66865">
        <w:rPr>
          <w:color w:val="0D0D0D" w:themeColor="text1" w:themeTint="F2"/>
        </w:rPr>
        <w:t>20</w:t>
      </w:r>
      <w:r w:rsidRPr="00A66865">
        <w:rPr>
          <w:color w:val="0D0D0D" w:themeColor="text1" w:themeTint="F2"/>
        </w:rPr>
        <w:t xml:space="preserve">24-25 and </w:t>
      </w:r>
      <w:r w:rsidR="00625C99" w:rsidRPr="00A66865">
        <w:rPr>
          <w:color w:val="0D0D0D" w:themeColor="text1" w:themeTint="F2"/>
        </w:rPr>
        <w:t>in future</w:t>
      </w:r>
      <w:r w:rsidRPr="00A66865">
        <w:rPr>
          <w:color w:val="0D0D0D" w:themeColor="text1" w:themeTint="F2"/>
        </w:rPr>
        <w:t xml:space="preserve"> years to finish the building the plant along with the loans that they </w:t>
      </w:r>
      <w:r w:rsidR="00495E46" w:rsidRPr="00A66865">
        <w:rPr>
          <w:color w:val="0D0D0D" w:themeColor="text1" w:themeTint="F2"/>
        </w:rPr>
        <w:t>would</w:t>
      </w:r>
      <w:r w:rsidR="00495E46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get.</w:t>
      </w:r>
    </w:p>
    <w:p w14:paraId="1F7D5711" w14:textId="594E277A" w:rsidR="00495E46" w:rsidRPr="00FD45FB" w:rsidRDefault="00495E46" w:rsidP="00495E46">
      <w:pPr>
        <w:pStyle w:val="ListParagraph"/>
        <w:numPr>
          <w:ilvl w:val="0"/>
          <w:numId w:val="16"/>
        </w:numPr>
        <w:spacing w:after="0" w:line="240" w:lineRule="auto"/>
        <w:rPr>
          <w:color w:val="0D0D0D" w:themeColor="text1" w:themeTint="F2"/>
        </w:rPr>
      </w:pPr>
      <w:r w:rsidRPr="00FD45FB">
        <w:rPr>
          <w:color w:val="0D0D0D" w:themeColor="text1" w:themeTint="F2"/>
        </w:rPr>
        <w:t xml:space="preserve">The $4 million transfer would be used for some of the capital projects in preparation </w:t>
      </w:r>
      <w:r w:rsidR="00EB16C0" w:rsidRPr="00FD45FB">
        <w:rPr>
          <w:color w:val="0D0D0D" w:themeColor="text1" w:themeTint="F2"/>
        </w:rPr>
        <w:t xml:space="preserve">for construction </w:t>
      </w:r>
      <w:r w:rsidRPr="00FD45FB">
        <w:rPr>
          <w:color w:val="0D0D0D" w:themeColor="text1" w:themeTint="F2"/>
        </w:rPr>
        <w:t>that w</w:t>
      </w:r>
      <w:r w:rsidR="00EB16C0" w:rsidRPr="00FD45FB">
        <w:rPr>
          <w:color w:val="0D0D0D" w:themeColor="text1" w:themeTint="F2"/>
        </w:rPr>
        <w:t>ere</w:t>
      </w:r>
      <w:r w:rsidRPr="00FD45FB">
        <w:rPr>
          <w:color w:val="0D0D0D" w:themeColor="text1" w:themeTint="F2"/>
        </w:rPr>
        <w:t xml:space="preserve"> not covered by the loan. The loan itself would cover 49 percent of a package of projects, so it was not for the entire treatment plant itself. The grant could help offset it, but there were other pieces that had to be used.</w:t>
      </w:r>
    </w:p>
    <w:p w14:paraId="466C75AB" w14:textId="619ADC86" w:rsidR="001878FE" w:rsidRPr="00FD45FB" w:rsidRDefault="00431748" w:rsidP="001878FE">
      <w:pPr>
        <w:pStyle w:val="ListParagraph"/>
        <w:numPr>
          <w:ilvl w:val="0"/>
          <w:numId w:val="16"/>
        </w:numPr>
        <w:spacing w:after="0" w:line="240" w:lineRule="auto"/>
        <w:rPr>
          <w:color w:val="0D0D0D" w:themeColor="text1" w:themeTint="F2"/>
        </w:rPr>
      </w:pPr>
      <w:r w:rsidRPr="00FD45FB">
        <w:rPr>
          <w:color w:val="0D0D0D" w:themeColor="text1" w:themeTint="F2"/>
        </w:rPr>
        <w:t xml:space="preserve">She confirmed </w:t>
      </w:r>
      <w:r w:rsidR="001878FE" w:rsidRPr="00FD45FB">
        <w:rPr>
          <w:color w:val="0D0D0D" w:themeColor="text1" w:themeTint="F2"/>
        </w:rPr>
        <w:t xml:space="preserve">the loan would </w:t>
      </w:r>
      <w:r w:rsidR="00CE697E" w:rsidRPr="00FD45FB">
        <w:rPr>
          <w:color w:val="0D0D0D" w:themeColor="text1" w:themeTint="F2"/>
        </w:rPr>
        <w:t xml:space="preserve">only </w:t>
      </w:r>
      <w:r w:rsidR="001878FE" w:rsidRPr="00FD45FB">
        <w:rPr>
          <w:color w:val="0D0D0D" w:themeColor="text1" w:themeTint="F2"/>
        </w:rPr>
        <w:t xml:space="preserve">cover part of </w:t>
      </w:r>
      <w:r w:rsidRPr="00FD45FB">
        <w:rPr>
          <w:color w:val="0D0D0D" w:themeColor="text1" w:themeTint="F2"/>
        </w:rPr>
        <w:t>the need</w:t>
      </w:r>
      <w:r w:rsidR="001878FE" w:rsidRPr="00FD45FB">
        <w:rPr>
          <w:color w:val="0D0D0D" w:themeColor="text1" w:themeTint="F2"/>
        </w:rPr>
        <w:t xml:space="preserve">, but </w:t>
      </w:r>
      <w:r w:rsidR="00A350D1" w:rsidRPr="00FD45FB">
        <w:rPr>
          <w:color w:val="0D0D0D" w:themeColor="text1" w:themeTint="F2"/>
        </w:rPr>
        <w:t>the City</w:t>
      </w:r>
      <w:r w:rsidR="001878FE" w:rsidRPr="00FD45FB">
        <w:rPr>
          <w:color w:val="0D0D0D" w:themeColor="text1" w:themeTint="F2"/>
        </w:rPr>
        <w:t xml:space="preserve"> still </w:t>
      </w:r>
      <w:r w:rsidRPr="00FD45FB">
        <w:rPr>
          <w:color w:val="0D0D0D" w:themeColor="text1" w:themeTint="F2"/>
        </w:rPr>
        <w:t xml:space="preserve">had </w:t>
      </w:r>
      <w:r w:rsidR="001878FE" w:rsidRPr="00FD45FB">
        <w:rPr>
          <w:color w:val="0D0D0D" w:themeColor="text1" w:themeTint="F2"/>
        </w:rPr>
        <w:t xml:space="preserve">to do </w:t>
      </w:r>
      <w:r w:rsidR="00A350D1" w:rsidRPr="00FD45FB">
        <w:rPr>
          <w:color w:val="0D0D0D" w:themeColor="text1" w:themeTint="F2"/>
        </w:rPr>
        <w:t>its</w:t>
      </w:r>
      <w:r w:rsidR="001878FE" w:rsidRPr="00FD45FB">
        <w:rPr>
          <w:color w:val="0D0D0D" w:themeColor="text1" w:themeTint="F2"/>
        </w:rPr>
        <w:t xml:space="preserve"> due diligence in making sure other monies </w:t>
      </w:r>
      <w:r w:rsidRPr="00FD45FB">
        <w:rPr>
          <w:color w:val="0D0D0D" w:themeColor="text1" w:themeTint="F2"/>
        </w:rPr>
        <w:t xml:space="preserve">were </w:t>
      </w:r>
      <w:r w:rsidR="00AD485C" w:rsidRPr="00FD45FB">
        <w:rPr>
          <w:color w:val="0D0D0D" w:themeColor="text1" w:themeTint="F2"/>
        </w:rPr>
        <w:t xml:space="preserve">available </w:t>
      </w:r>
      <w:r w:rsidR="001878FE" w:rsidRPr="00FD45FB">
        <w:rPr>
          <w:color w:val="0D0D0D" w:themeColor="text1" w:themeTint="F2"/>
        </w:rPr>
        <w:t>to complete construction.</w:t>
      </w:r>
    </w:p>
    <w:p w14:paraId="7D4163F4" w14:textId="77777777" w:rsidR="009342CC" w:rsidRPr="00FD45FB" w:rsidRDefault="009342CC" w:rsidP="00367BEF">
      <w:pPr>
        <w:spacing w:after="0" w:line="240" w:lineRule="auto"/>
      </w:pPr>
    </w:p>
    <w:p w14:paraId="45EF868D" w14:textId="60C0433A" w:rsidR="005827DF" w:rsidRPr="00FD45FB" w:rsidRDefault="005827DF" w:rsidP="00367BEF">
      <w:pPr>
        <w:spacing w:after="0" w:line="240" w:lineRule="auto"/>
        <w:rPr>
          <w:color w:val="0000FF"/>
        </w:rPr>
      </w:pPr>
      <w:r w:rsidRPr="00FD45FB">
        <w:t>Public Works Director Thomas continued responding to Committee questions as follows:</w:t>
      </w:r>
    </w:p>
    <w:p w14:paraId="763FE037" w14:textId="3D705D3A" w:rsidR="00A311EC" w:rsidRPr="00FD45FB" w:rsidRDefault="00A311EC" w:rsidP="00A311EC">
      <w:pPr>
        <w:pStyle w:val="ListParagraph"/>
        <w:numPr>
          <w:ilvl w:val="0"/>
          <w:numId w:val="14"/>
        </w:numPr>
        <w:spacing w:after="0" w:line="240" w:lineRule="auto"/>
      </w:pPr>
      <w:r w:rsidRPr="00FD45FB">
        <w:t>Once the new plant was constructed and operational, the current plant would be removed.</w:t>
      </w:r>
    </w:p>
    <w:p w14:paraId="0B898D07" w14:textId="1D7BA1F8" w:rsidR="00A311EC" w:rsidRPr="00FD45FB" w:rsidRDefault="004C397F" w:rsidP="00A311EC">
      <w:pPr>
        <w:pStyle w:val="ListParagraph"/>
        <w:numPr>
          <w:ilvl w:val="0"/>
          <w:numId w:val="14"/>
        </w:numPr>
        <w:spacing w:after="0" w:line="240" w:lineRule="auto"/>
      </w:pPr>
      <w:r w:rsidRPr="00FD45FB">
        <w:t xml:space="preserve">Replacing the water meters </w:t>
      </w:r>
      <w:r w:rsidR="00A311EC" w:rsidRPr="00FD45FB">
        <w:t xml:space="preserve">would not reduce </w:t>
      </w:r>
      <w:r w:rsidR="009820F4" w:rsidRPr="00FD45FB">
        <w:t>full-time employees (</w:t>
      </w:r>
      <w:r w:rsidR="00A311EC" w:rsidRPr="00FD45FB">
        <w:t>FTE</w:t>
      </w:r>
      <w:r w:rsidR="009820F4" w:rsidRPr="00FD45FB">
        <w:t>s)</w:t>
      </w:r>
      <w:r w:rsidR="00A311EC" w:rsidRPr="00FD45FB">
        <w:t xml:space="preserve"> because staff who </w:t>
      </w:r>
      <w:r w:rsidR="008E144B" w:rsidRPr="00FD45FB">
        <w:t xml:space="preserve">had </w:t>
      </w:r>
      <w:r w:rsidR="00A311EC" w:rsidRPr="00FD45FB">
        <w:t xml:space="preserve">previously read meters would be used elsewhere. Right </w:t>
      </w:r>
      <w:r w:rsidR="009820F4" w:rsidRPr="00FD45FB">
        <w:t>now,</w:t>
      </w:r>
      <w:r w:rsidR="00A311EC" w:rsidRPr="00FD45FB">
        <w:t xml:space="preserve"> </w:t>
      </w:r>
      <w:r w:rsidR="008E144B" w:rsidRPr="00FD45FB">
        <w:t xml:space="preserve">personnel </w:t>
      </w:r>
      <w:r w:rsidR="00A311EC" w:rsidRPr="00FD45FB">
        <w:t>spen</w:t>
      </w:r>
      <w:r w:rsidR="008E144B" w:rsidRPr="00FD45FB">
        <w:t>t</w:t>
      </w:r>
      <w:r w:rsidR="00A311EC" w:rsidRPr="00FD45FB">
        <w:t xml:space="preserve"> about a </w:t>
      </w:r>
      <w:r w:rsidR="00CE697E" w:rsidRPr="00FD45FB">
        <w:t>day and a half</w:t>
      </w:r>
      <w:r w:rsidR="00A311EC" w:rsidRPr="00FD45FB">
        <w:t xml:space="preserve"> reading water meters</w:t>
      </w:r>
      <w:r w:rsidR="00BC06E4" w:rsidRPr="00FD45FB">
        <w:t xml:space="preserve"> and </w:t>
      </w:r>
      <w:r w:rsidR="008E144B" w:rsidRPr="00FD45FB">
        <w:t xml:space="preserve">used the rest of the time to </w:t>
      </w:r>
      <w:r w:rsidR="00A311EC" w:rsidRPr="00FD45FB">
        <w:t>provide additional customer service to the community</w:t>
      </w:r>
      <w:r w:rsidR="00CA2339" w:rsidRPr="00FD45FB">
        <w:t xml:space="preserve">, checking </w:t>
      </w:r>
      <w:r w:rsidR="00A311EC" w:rsidRPr="00FD45FB">
        <w:t>for water leaks</w:t>
      </w:r>
      <w:r w:rsidR="009820F4" w:rsidRPr="00FD45FB">
        <w:t>,</w:t>
      </w:r>
      <w:r w:rsidR="00A311EC" w:rsidRPr="00FD45FB">
        <w:t xml:space="preserve"> and assist</w:t>
      </w:r>
      <w:r w:rsidR="00CA2339" w:rsidRPr="00FD45FB">
        <w:t>ing</w:t>
      </w:r>
      <w:r w:rsidR="00A311EC" w:rsidRPr="00FD45FB">
        <w:t xml:space="preserve"> customers with maintenance, such as turning water off at a leaking hose.</w:t>
      </w:r>
    </w:p>
    <w:p w14:paraId="36F40083" w14:textId="6508818F" w:rsidR="00A311EC" w:rsidRPr="00FD45FB" w:rsidRDefault="00A311EC" w:rsidP="00A311EC">
      <w:pPr>
        <w:pStyle w:val="ListParagraph"/>
        <w:numPr>
          <w:ilvl w:val="0"/>
          <w:numId w:val="14"/>
        </w:numPr>
        <w:spacing w:after="0" w:line="240" w:lineRule="auto"/>
      </w:pPr>
      <w:r w:rsidRPr="00FD45FB">
        <w:t xml:space="preserve">The Equal Pay option was used by quite a few customers, and modernization of the meters provided benefits to the City to have accurate income relative to the current form. The meters </w:t>
      </w:r>
      <w:r w:rsidR="00CA2339" w:rsidRPr="00FD45FB">
        <w:t xml:space="preserve">could also </w:t>
      </w:r>
      <w:r w:rsidRPr="00FD45FB">
        <w:t xml:space="preserve">help with leak adjustments because they were able to catch </w:t>
      </w:r>
      <w:r w:rsidR="00CA2339" w:rsidRPr="00FD45FB">
        <w:t>leaks</w:t>
      </w:r>
      <w:r w:rsidRPr="00FD45FB">
        <w:t xml:space="preserve"> a lot quicker.</w:t>
      </w:r>
    </w:p>
    <w:p w14:paraId="49C4798E" w14:textId="751A9038" w:rsidR="00A311EC" w:rsidRPr="00FD45FB" w:rsidRDefault="00A311EC" w:rsidP="00A311EC">
      <w:pPr>
        <w:pStyle w:val="ListParagraph"/>
        <w:numPr>
          <w:ilvl w:val="0"/>
          <w:numId w:val="14"/>
        </w:numPr>
        <w:spacing w:after="0" w:line="240" w:lineRule="auto"/>
      </w:pPr>
      <w:r w:rsidRPr="00FD45FB">
        <w:lastRenderedPageBreak/>
        <w:t>The meters contain</w:t>
      </w:r>
      <w:r w:rsidR="008F79F9" w:rsidRPr="00FD45FB">
        <w:t>ed</w:t>
      </w:r>
      <w:r w:rsidRPr="00FD45FB">
        <w:t xml:space="preserve"> a chip that record</w:t>
      </w:r>
      <w:r w:rsidR="008F79F9" w:rsidRPr="00FD45FB">
        <w:t>ed</w:t>
      </w:r>
      <w:r w:rsidRPr="00FD45FB">
        <w:t xml:space="preserve"> </w:t>
      </w:r>
      <w:r w:rsidR="008F79F9" w:rsidRPr="00FD45FB">
        <w:t xml:space="preserve">the </w:t>
      </w:r>
      <w:r w:rsidRPr="00FD45FB">
        <w:t xml:space="preserve">past 30 days of usage, so information </w:t>
      </w:r>
      <w:r w:rsidR="009820F4" w:rsidRPr="00FD45FB">
        <w:t>could be taken from</w:t>
      </w:r>
      <w:r w:rsidRPr="00FD45FB">
        <w:t xml:space="preserve"> the chip. They used to </w:t>
      </w:r>
      <w:r w:rsidR="00E40262" w:rsidRPr="00FD45FB">
        <w:t xml:space="preserve">have about </w:t>
      </w:r>
      <w:r w:rsidRPr="00FD45FB">
        <w:t>85</w:t>
      </w:r>
      <w:r w:rsidR="00C555F5" w:rsidRPr="00FD45FB">
        <w:t xml:space="preserve"> percent </w:t>
      </w:r>
      <w:r w:rsidRPr="00FD45FB">
        <w:t>accura</w:t>
      </w:r>
      <w:r w:rsidR="00E40262" w:rsidRPr="00FD45FB">
        <w:t>cy</w:t>
      </w:r>
      <w:r w:rsidRPr="00FD45FB">
        <w:t xml:space="preserve">, and they </w:t>
      </w:r>
      <w:r w:rsidR="00C555F5" w:rsidRPr="00FD45FB">
        <w:t>we</w:t>
      </w:r>
      <w:r w:rsidRPr="00FD45FB">
        <w:t>re now within the American Water Works Association standard of 98.5</w:t>
      </w:r>
      <w:r w:rsidR="00C555F5" w:rsidRPr="00FD45FB">
        <w:t xml:space="preserve"> percent </w:t>
      </w:r>
      <w:r w:rsidRPr="00FD45FB">
        <w:t>accura</w:t>
      </w:r>
      <w:r w:rsidR="00C555F5" w:rsidRPr="00FD45FB">
        <w:t>cy</w:t>
      </w:r>
      <w:r w:rsidRPr="00FD45FB">
        <w:t>.</w:t>
      </w:r>
    </w:p>
    <w:p w14:paraId="00BB6B59" w14:textId="77777777" w:rsidR="00A311EC" w:rsidRPr="00FD45FB" w:rsidRDefault="00A311EC" w:rsidP="00367BEF">
      <w:pPr>
        <w:spacing w:after="0" w:line="240" w:lineRule="auto"/>
        <w:rPr>
          <w:color w:val="171717" w:themeColor="background2" w:themeShade="1A"/>
          <w:u w:val="single"/>
        </w:rPr>
      </w:pPr>
    </w:p>
    <w:p w14:paraId="5803C944" w14:textId="5CCFEAD3" w:rsidR="00865573" w:rsidRPr="00FD45FB" w:rsidRDefault="00865573" w:rsidP="00367BEF">
      <w:pPr>
        <w:spacing w:after="0" w:line="240" w:lineRule="auto"/>
        <w:rPr>
          <w:color w:val="171717" w:themeColor="background2" w:themeShade="1A"/>
          <w:u w:val="single"/>
        </w:rPr>
      </w:pPr>
      <w:r w:rsidRPr="00FD45FB">
        <w:rPr>
          <w:color w:val="171717" w:themeColor="background2" w:themeShade="1A"/>
          <w:u w:val="single"/>
        </w:rPr>
        <w:t>Fund 17 (Stormwater)</w:t>
      </w:r>
    </w:p>
    <w:p w14:paraId="5A2E95ED" w14:textId="77777777" w:rsidR="00734668" w:rsidRPr="00FD45FB" w:rsidRDefault="00734668" w:rsidP="00367BEF">
      <w:pPr>
        <w:spacing w:after="0" w:line="240" w:lineRule="auto"/>
      </w:pPr>
    </w:p>
    <w:p w14:paraId="2BC2E83D" w14:textId="57C55DCB" w:rsidR="00F86AD7" w:rsidRPr="00FD45FB" w:rsidRDefault="00734668" w:rsidP="00367BEF">
      <w:pPr>
        <w:spacing w:after="0" w:line="240" w:lineRule="auto"/>
      </w:pPr>
      <w:r w:rsidRPr="00FD45FB">
        <w:t>Public Works Director Thomas reviewed Fund 17. Topics discussed were</w:t>
      </w:r>
      <w:r w:rsidR="0058228D" w:rsidRPr="00FD45FB">
        <w:t xml:space="preserve"> </w:t>
      </w:r>
      <w:r w:rsidR="00A06396" w:rsidRPr="00FD45FB">
        <w:t xml:space="preserve">the </w:t>
      </w:r>
      <w:r w:rsidR="00C4485B" w:rsidRPr="00FD45FB">
        <w:t xml:space="preserve">age of the system, </w:t>
      </w:r>
      <w:r w:rsidR="00A06396" w:rsidRPr="00FD45FB">
        <w:t>improving the system, addressing flooding issues</w:t>
      </w:r>
      <w:r w:rsidR="00DA5B4D" w:rsidRPr="00FD45FB">
        <w:t xml:space="preserve">, fee structure, engineering </w:t>
      </w:r>
      <w:r w:rsidR="004A798D" w:rsidRPr="00FD45FB">
        <w:t xml:space="preserve">and maintenance </w:t>
      </w:r>
      <w:r w:rsidR="00DA5B4D" w:rsidRPr="00FD45FB">
        <w:t xml:space="preserve">expenses, </w:t>
      </w:r>
      <w:r w:rsidR="00D826A8" w:rsidRPr="00FD45FB">
        <w:t xml:space="preserve">the </w:t>
      </w:r>
      <w:r w:rsidR="005C4BE5" w:rsidRPr="00FD45FB">
        <w:t xml:space="preserve">possible addition of an FTE to help with maintenance, </w:t>
      </w:r>
      <w:r w:rsidR="00D826A8" w:rsidRPr="00FD45FB">
        <w:t xml:space="preserve">and </w:t>
      </w:r>
      <w:r w:rsidR="009D11BD" w:rsidRPr="00FD45FB">
        <w:t>cutting capital projects to fund the FTEs</w:t>
      </w:r>
      <w:r w:rsidR="007E7688" w:rsidRPr="00FD45FB">
        <w:t xml:space="preserve">. Responses </w:t>
      </w:r>
      <w:r w:rsidR="00F86AD7" w:rsidRPr="00FD45FB">
        <w:t xml:space="preserve">to Committee questions </w:t>
      </w:r>
      <w:r w:rsidR="007E7688" w:rsidRPr="00FD45FB">
        <w:t>were</w:t>
      </w:r>
      <w:r w:rsidR="00F86AD7" w:rsidRPr="00FD45FB">
        <w:t xml:space="preserve"> as follows:</w:t>
      </w:r>
    </w:p>
    <w:p w14:paraId="20582A58" w14:textId="3E1ABB8E" w:rsidR="00DA5086" w:rsidRPr="00FD45FB" w:rsidRDefault="00FC7777" w:rsidP="007E7688">
      <w:pPr>
        <w:pStyle w:val="ListParagraph"/>
        <w:numPr>
          <w:ilvl w:val="0"/>
          <w:numId w:val="15"/>
        </w:numPr>
        <w:spacing w:after="0" w:line="240" w:lineRule="auto"/>
        <w:ind w:left="360"/>
      </w:pPr>
      <w:r w:rsidRPr="00FD45FB">
        <w:t xml:space="preserve">The catch ponds quit working after a couple of years </w:t>
      </w:r>
      <w:r w:rsidR="00B549E1" w:rsidRPr="00FD45FB">
        <w:t>and need</w:t>
      </w:r>
      <w:r w:rsidR="00AB1CB5" w:rsidRPr="00FD45FB">
        <w:t>ed</w:t>
      </w:r>
      <w:r w:rsidR="00B549E1" w:rsidRPr="00FD45FB">
        <w:t xml:space="preserve"> to be rehabilitate</w:t>
      </w:r>
      <w:r w:rsidR="00AB1CB5" w:rsidRPr="00FD45FB">
        <w:t>d</w:t>
      </w:r>
      <w:r w:rsidR="00B549E1" w:rsidRPr="00FD45FB">
        <w:t xml:space="preserve">. </w:t>
      </w:r>
      <w:r w:rsidR="00D525D8" w:rsidRPr="00FD45FB">
        <w:t>The structure</w:t>
      </w:r>
      <w:r w:rsidR="00D826A8" w:rsidRPr="00FD45FB">
        <w:t>s</w:t>
      </w:r>
      <w:r w:rsidR="00D525D8" w:rsidRPr="00FD45FB">
        <w:t xml:space="preserve"> consisted of </w:t>
      </w:r>
      <w:r w:rsidR="00B549E1" w:rsidRPr="00FD45FB">
        <w:t xml:space="preserve">a specific gravity filter with large gravel, media layers, and plant growth. </w:t>
      </w:r>
      <w:r w:rsidR="006C7D77" w:rsidRPr="00FD45FB">
        <w:t xml:space="preserve">Plants </w:t>
      </w:r>
      <w:r w:rsidR="00D525D8" w:rsidRPr="00FD45FB">
        <w:t xml:space="preserve">were </w:t>
      </w:r>
      <w:r w:rsidR="006C7D77" w:rsidRPr="00FD45FB">
        <w:t xml:space="preserve">put in simply because they absorb </w:t>
      </w:r>
      <w:r w:rsidR="00B24703" w:rsidRPr="00FD45FB">
        <w:t>contaminants</w:t>
      </w:r>
      <w:r w:rsidR="00D525D8" w:rsidRPr="00FD45FB">
        <w:t xml:space="preserve">, but they </w:t>
      </w:r>
      <w:r w:rsidR="006C7D77" w:rsidRPr="00FD45FB">
        <w:t>grow</w:t>
      </w:r>
      <w:r w:rsidR="00D826A8" w:rsidRPr="00FD45FB">
        <w:t xml:space="preserve"> </w:t>
      </w:r>
      <w:r w:rsidR="006C7D77" w:rsidRPr="00FD45FB">
        <w:t xml:space="preserve">with the root mass growing </w:t>
      </w:r>
      <w:r w:rsidR="00B24703" w:rsidRPr="00FD45FB">
        <w:t>up and bind</w:t>
      </w:r>
      <w:r w:rsidR="00DA5086" w:rsidRPr="00FD45FB">
        <w:t>ing</w:t>
      </w:r>
      <w:r w:rsidR="00B24703" w:rsidRPr="00FD45FB">
        <w:t xml:space="preserve"> the drainage that’s in there. </w:t>
      </w:r>
    </w:p>
    <w:p w14:paraId="42EA66CA" w14:textId="41E2393C" w:rsidR="00F86AD7" w:rsidRPr="00FD45FB" w:rsidRDefault="00B24703" w:rsidP="007E7688">
      <w:pPr>
        <w:pStyle w:val="ListParagraph"/>
        <w:numPr>
          <w:ilvl w:val="0"/>
          <w:numId w:val="15"/>
        </w:numPr>
        <w:spacing w:after="0" w:line="240" w:lineRule="auto"/>
        <w:ind w:left="360"/>
      </w:pPr>
      <w:r w:rsidRPr="00FD45FB">
        <w:t xml:space="preserve">Over a period of time, </w:t>
      </w:r>
      <w:r w:rsidR="00DA5086" w:rsidRPr="00FD45FB">
        <w:t>the plant</w:t>
      </w:r>
      <w:r w:rsidR="00D826A8" w:rsidRPr="00FD45FB">
        <w:t xml:space="preserve">s had </w:t>
      </w:r>
      <w:r w:rsidR="00DA5086" w:rsidRPr="00FD45FB">
        <w:t xml:space="preserve">to be </w:t>
      </w:r>
      <w:r w:rsidRPr="00FD45FB">
        <w:t>remove</w:t>
      </w:r>
      <w:r w:rsidR="00DA5086" w:rsidRPr="00FD45FB">
        <w:t>d and rehabilitated</w:t>
      </w:r>
      <w:r w:rsidRPr="00FD45FB">
        <w:t xml:space="preserve">. </w:t>
      </w:r>
      <w:r w:rsidR="001E0B35" w:rsidRPr="00FD45FB">
        <w:t>N</w:t>
      </w:r>
      <w:r w:rsidRPr="00FD45FB">
        <w:t xml:space="preserve">ew media </w:t>
      </w:r>
      <w:r w:rsidR="001E0B35" w:rsidRPr="00FD45FB">
        <w:t xml:space="preserve">would be put in and Staff would make </w:t>
      </w:r>
      <w:r w:rsidRPr="00FD45FB">
        <w:t xml:space="preserve">sure </w:t>
      </w:r>
      <w:r w:rsidR="00DE302B" w:rsidRPr="00FD45FB">
        <w:t xml:space="preserve">it </w:t>
      </w:r>
      <w:r w:rsidRPr="00FD45FB">
        <w:t>function</w:t>
      </w:r>
      <w:r w:rsidR="00DE302B" w:rsidRPr="00FD45FB">
        <w:t>ed</w:t>
      </w:r>
      <w:r w:rsidRPr="00FD45FB">
        <w:t xml:space="preserve"> properly.</w:t>
      </w:r>
    </w:p>
    <w:p w14:paraId="77359759" w14:textId="77777777" w:rsidR="00AB1CB5" w:rsidRPr="00FD45FB" w:rsidRDefault="00AB1CB5" w:rsidP="00367BEF">
      <w:pPr>
        <w:spacing w:after="0" w:line="240" w:lineRule="auto"/>
        <w:rPr>
          <w:color w:val="0000FF"/>
        </w:rPr>
      </w:pPr>
    </w:p>
    <w:p w14:paraId="72829932" w14:textId="7AD77725" w:rsidR="00861125" w:rsidRDefault="00AB1CB5" w:rsidP="00367BEF">
      <w:pPr>
        <w:spacing w:after="0" w:line="240" w:lineRule="auto"/>
      </w:pPr>
      <w:r w:rsidRPr="00FD45FB">
        <w:rPr>
          <w:color w:val="000000" w:themeColor="text1"/>
        </w:rPr>
        <w:t xml:space="preserve">City Manager Worthey </w:t>
      </w:r>
      <w:r w:rsidR="00861125" w:rsidRPr="00FD45FB">
        <w:t>noted the FTE change created another efficiency</w:t>
      </w:r>
      <w:r w:rsidR="002E7CB6" w:rsidRPr="00FD45FB">
        <w:t xml:space="preserve"> because it enabled them to break the technicians into two teams that work</w:t>
      </w:r>
      <w:r w:rsidR="00DE302B" w:rsidRPr="00FD45FB">
        <w:t>ed</w:t>
      </w:r>
      <w:r w:rsidR="002E7CB6" w:rsidRPr="00FD45FB">
        <w:t xml:space="preserve"> opposite ends of the week, allowing them to have deeper schedules and </w:t>
      </w:r>
      <w:r w:rsidR="00D826A8" w:rsidRPr="00FD45FB">
        <w:t>fewer</w:t>
      </w:r>
      <w:r w:rsidR="002E7CB6" w:rsidRPr="00FD45FB">
        <w:t xml:space="preserve"> opportunities for callbacks</w:t>
      </w:r>
      <w:r w:rsidR="009D37A1" w:rsidRPr="00FD45FB">
        <w:t xml:space="preserve"> and overtime.</w:t>
      </w:r>
      <w:r w:rsidR="009D37A1">
        <w:t xml:space="preserve"> </w:t>
      </w:r>
    </w:p>
    <w:p w14:paraId="28289940" w14:textId="77777777" w:rsidR="00B768E5" w:rsidRDefault="00B768E5" w:rsidP="00367BEF">
      <w:pPr>
        <w:spacing w:after="0" w:line="240" w:lineRule="auto"/>
      </w:pPr>
    </w:p>
    <w:p w14:paraId="437B3FC8" w14:textId="2DD08C38" w:rsidR="005B3122" w:rsidRDefault="005B3122" w:rsidP="00367BEF">
      <w:pPr>
        <w:spacing w:after="0" w:line="240" w:lineRule="auto"/>
      </w:pPr>
      <w:r>
        <w:t>Public Comment:  None</w:t>
      </w:r>
    </w:p>
    <w:p w14:paraId="7C80F599" w14:textId="77777777" w:rsidR="005B3122" w:rsidRDefault="005B3122" w:rsidP="00367BEF">
      <w:pPr>
        <w:spacing w:after="0" w:line="240" w:lineRule="auto"/>
        <w:rPr>
          <w:color w:val="0000FF"/>
        </w:rPr>
      </w:pPr>
    </w:p>
    <w:p w14:paraId="1EF53B7F" w14:textId="4EDD8453" w:rsidR="00EF1E44" w:rsidRDefault="00146CD9" w:rsidP="00367BEF">
      <w:pPr>
        <w:spacing w:after="0" w:line="240" w:lineRule="auto"/>
      </w:pPr>
      <w:r>
        <w:t>The next Budget Committee meeting would be held on May 17</w:t>
      </w:r>
      <w:r w:rsidR="005E12FE">
        <w:t>, 2023</w:t>
      </w:r>
      <w:r>
        <w:t>.</w:t>
      </w:r>
    </w:p>
    <w:p w14:paraId="22A7730A" w14:textId="77777777" w:rsidR="00E82E82" w:rsidRDefault="00E82E82" w:rsidP="00367BEF">
      <w:pPr>
        <w:spacing w:after="0" w:line="240" w:lineRule="auto"/>
      </w:pPr>
    </w:p>
    <w:p w14:paraId="317024B3" w14:textId="656CB0FB" w:rsidR="00E82E82" w:rsidRPr="00146CD9" w:rsidRDefault="00E82E82" w:rsidP="00367BEF">
      <w:pPr>
        <w:spacing w:after="0" w:line="240" w:lineRule="auto"/>
        <w:rPr>
          <w:b/>
          <w:bCs/>
          <w:color w:val="000000" w:themeColor="text1"/>
        </w:rPr>
      </w:pPr>
      <w:r w:rsidRPr="00146CD9">
        <w:rPr>
          <w:b/>
          <w:bCs/>
          <w:color w:val="000000" w:themeColor="text1"/>
        </w:rPr>
        <w:t>ADJOURNMENT</w:t>
      </w:r>
    </w:p>
    <w:p w14:paraId="1729FA70" w14:textId="77777777" w:rsidR="00E82E82" w:rsidRDefault="00E82E82" w:rsidP="00367BEF">
      <w:pPr>
        <w:spacing w:after="0" w:line="240" w:lineRule="auto"/>
      </w:pPr>
    </w:p>
    <w:p w14:paraId="0AAE657C" w14:textId="7DD7FA98" w:rsidR="009C3C7D" w:rsidRDefault="009C3C7D" w:rsidP="00367BEF">
      <w:pPr>
        <w:spacing w:after="0" w:line="240" w:lineRule="auto"/>
      </w:pPr>
      <w:r w:rsidRPr="00146CD9">
        <w:rPr>
          <w:color w:val="000000" w:themeColor="text1"/>
        </w:rPr>
        <w:t xml:space="preserve">Chair Peregrino de Brito </w:t>
      </w:r>
      <w:r>
        <w:rPr>
          <w:color w:val="000000" w:themeColor="text1"/>
        </w:rPr>
        <w:t xml:space="preserve">adjourned the meeting at </w:t>
      </w:r>
      <w:r>
        <w:t>7:46 p.m.</w:t>
      </w:r>
    </w:p>
    <w:sectPr w:rsidR="009C3C7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19C0" w14:textId="77777777" w:rsidR="009F73F5" w:rsidRDefault="009F73F5" w:rsidP="005D5700">
      <w:pPr>
        <w:spacing w:after="0" w:line="240" w:lineRule="auto"/>
      </w:pPr>
      <w:r>
        <w:separator/>
      </w:r>
    </w:p>
  </w:endnote>
  <w:endnote w:type="continuationSeparator" w:id="0">
    <w:p w14:paraId="4EEBE715" w14:textId="77777777" w:rsidR="009F73F5" w:rsidRDefault="009F73F5" w:rsidP="005D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214B" w14:textId="065E641B" w:rsidR="005D5700" w:rsidRDefault="005D5700" w:rsidP="005D5700">
    <w:pPr>
      <w:pStyle w:val="Footer"/>
      <w:rPr>
        <w:b/>
        <w:bCs/>
        <w:i/>
        <w:iCs/>
        <w:sz w:val="20"/>
        <w:szCs w:val="20"/>
      </w:rPr>
    </w:pPr>
    <w:r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E2BC7D" wp14:editId="2165F2A2">
              <wp:simplePos x="0" y="0"/>
              <wp:positionH relativeFrom="margin">
                <wp:posOffset>-419100</wp:posOffset>
              </wp:positionH>
              <wp:positionV relativeFrom="paragraph">
                <wp:posOffset>171450</wp:posOffset>
              </wp:positionV>
              <wp:extent cx="6810375" cy="19050"/>
              <wp:effectExtent l="19050" t="19050" r="28575" b="19050"/>
              <wp:wrapNone/>
              <wp:docPr id="768224067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0375" cy="19050"/>
                      </a:xfrm>
                      <a:prstGeom prst="line">
                        <a:avLst/>
                      </a:prstGeom>
                      <a:ln w="31750" cmpd="thickThin">
                        <a:solidFill>
                          <a:schemeClr val="bg2">
                            <a:lumMod val="1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42152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3pt,13.5pt" to="503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" strokecolor="#161616 [334]" strokeweight="2.5pt">
              <v:stroke linestyle="thickThin" joinstyle="miter"/>
              <w10:wrap anchorx="margin"/>
            </v:line>
          </w:pict>
        </mc:Fallback>
      </mc:AlternateContent>
    </w:r>
  </w:p>
  <w:p w14:paraId="5E56F537" w14:textId="77777777" w:rsidR="005D5700" w:rsidRPr="007E39D8" w:rsidRDefault="005D5700" w:rsidP="005D5700">
    <w:pPr>
      <w:pStyle w:val="Footer"/>
      <w:rPr>
        <w:b/>
        <w:bCs/>
        <w:sz w:val="20"/>
        <w:szCs w:val="20"/>
      </w:rPr>
    </w:pPr>
  </w:p>
  <w:p w14:paraId="490A16F2" w14:textId="32B587C5" w:rsidR="005D5700" w:rsidRPr="00650458" w:rsidRDefault="005D5700" w:rsidP="005D5700">
    <w:pPr>
      <w:pStyle w:val="Footer"/>
      <w:rPr>
        <w:sz w:val="20"/>
        <w:szCs w:val="20"/>
      </w:rPr>
    </w:pPr>
    <w:r w:rsidRPr="00F65615">
      <w:rPr>
        <w:b/>
        <w:bCs/>
        <w:i/>
        <w:iCs/>
        <w:sz w:val="20"/>
        <w:szCs w:val="20"/>
      </w:rPr>
      <w:t>City of Newberg</w:t>
    </w:r>
    <w:r w:rsidRPr="00F65615">
      <w:rPr>
        <w:sz w:val="20"/>
        <w:szCs w:val="20"/>
      </w:rPr>
      <w:t>: Budget Committee May 1</w:t>
    </w:r>
    <w:r w:rsidR="00762FA5">
      <w:rPr>
        <w:sz w:val="20"/>
        <w:szCs w:val="20"/>
      </w:rPr>
      <w:t>0</w:t>
    </w:r>
    <w:r w:rsidRPr="00F65615">
      <w:rPr>
        <w:sz w:val="20"/>
        <w:szCs w:val="20"/>
      </w:rPr>
      <w:t xml:space="preserve">, </w:t>
    </w:r>
    <w:r w:rsidRPr="00312BE3">
      <w:rPr>
        <w:sz w:val="20"/>
        <w:szCs w:val="20"/>
      </w:rPr>
      <w:t>2023</w:t>
    </w:r>
    <w:r w:rsidRPr="00312BE3">
      <w:rPr>
        <w:sz w:val="20"/>
        <w:szCs w:val="20"/>
      </w:rPr>
      <w:ptab w:relativeTo="margin" w:alignment="center" w:leader="none"/>
    </w:r>
    <w:r w:rsidRPr="00312BE3">
      <w:rPr>
        <w:sz w:val="20"/>
        <w:szCs w:val="20"/>
      </w:rPr>
      <w:ptab w:relativeTo="margin" w:alignment="right" w:leader="none"/>
    </w:r>
    <w:r w:rsidRPr="00312BE3">
      <w:rPr>
        <w:sz w:val="20"/>
        <w:szCs w:val="20"/>
      </w:rPr>
      <w:t xml:space="preserve">Page </w:t>
    </w:r>
    <w:r w:rsidRPr="00312BE3">
      <w:rPr>
        <w:sz w:val="20"/>
        <w:szCs w:val="20"/>
      </w:rPr>
      <w:fldChar w:fldCharType="begin"/>
    </w:r>
    <w:r w:rsidRPr="00312BE3">
      <w:rPr>
        <w:sz w:val="20"/>
        <w:szCs w:val="20"/>
      </w:rPr>
      <w:instrText xml:space="preserve"> PAGE  \* Arabic  \* MERGEFORMAT </w:instrText>
    </w:r>
    <w:r w:rsidRPr="00312BE3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312BE3">
      <w:rPr>
        <w:sz w:val="20"/>
        <w:szCs w:val="20"/>
      </w:rPr>
      <w:fldChar w:fldCharType="end"/>
    </w:r>
    <w:r w:rsidRPr="00312BE3">
      <w:rPr>
        <w:sz w:val="20"/>
        <w:szCs w:val="20"/>
      </w:rPr>
      <w:t xml:space="preserve"> of </w:t>
    </w:r>
    <w:r w:rsidRPr="00312BE3">
      <w:rPr>
        <w:sz w:val="20"/>
        <w:szCs w:val="20"/>
      </w:rPr>
      <w:fldChar w:fldCharType="begin"/>
    </w:r>
    <w:r w:rsidRPr="00312BE3">
      <w:rPr>
        <w:sz w:val="20"/>
        <w:szCs w:val="20"/>
      </w:rPr>
      <w:instrText xml:space="preserve"> NUMPAGES  \* Arabic  \* MERGEFORMAT </w:instrText>
    </w:r>
    <w:r w:rsidRPr="00312BE3">
      <w:rPr>
        <w:sz w:val="20"/>
        <w:szCs w:val="20"/>
      </w:rPr>
      <w:fldChar w:fldCharType="separate"/>
    </w:r>
    <w:r>
      <w:rPr>
        <w:sz w:val="20"/>
        <w:szCs w:val="20"/>
      </w:rPr>
      <w:t>7</w:t>
    </w:r>
    <w:r w:rsidRPr="00312BE3">
      <w:rPr>
        <w:sz w:val="20"/>
        <w:szCs w:val="20"/>
      </w:rPr>
      <w:fldChar w:fldCharType="end"/>
    </w:r>
  </w:p>
  <w:p w14:paraId="39DFAD38" w14:textId="0121BD0E" w:rsidR="005D5700" w:rsidRDefault="005D5700">
    <w:pPr>
      <w:pStyle w:val="Footer"/>
    </w:pPr>
  </w:p>
  <w:p w14:paraId="412947C3" w14:textId="77777777" w:rsidR="005D5700" w:rsidRDefault="005D5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3D907" w14:textId="77777777" w:rsidR="009F73F5" w:rsidRDefault="009F73F5" w:rsidP="005D5700">
      <w:pPr>
        <w:spacing w:after="0" w:line="240" w:lineRule="auto"/>
      </w:pPr>
      <w:r>
        <w:separator/>
      </w:r>
    </w:p>
  </w:footnote>
  <w:footnote w:type="continuationSeparator" w:id="0">
    <w:p w14:paraId="2AFB0159" w14:textId="77777777" w:rsidR="009F73F5" w:rsidRDefault="009F73F5" w:rsidP="005D5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4E95"/>
    <w:multiLevelType w:val="hybridMultilevel"/>
    <w:tmpl w:val="BC32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324F0"/>
    <w:multiLevelType w:val="hybridMultilevel"/>
    <w:tmpl w:val="99B2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F594A"/>
    <w:multiLevelType w:val="hybridMultilevel"/>
    <w:tmpl w:val="4AB8C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116C5"/>
    <w:multiLevelType w:val="hybridMultilevel"/>
    <w:tmpl w:val="1070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446E0"/>
    <w:multiLevelType w:val="hybridMultilevel"/>
    <w:tmpl w:val="44447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9577A0"/>
    <w:multiLevelType w:val="hybridMultilevel"/>
    <w:tmpl w:val="EBB08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76630F"/>
    <w:multiLevelType w:val="hybridMultilevel"/>
    <w:tmpl w:val="10D06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972EB7"/>
    <w:multiLevelType w:val="hybridMultilevel"/>
    <w:tmpl w:val="AC2A7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E0717"/>
    <w:multiLevelType w:val="hybridMultilevel"/>
    <w:tmpl w:val="650C1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D12474"/>
    <w:multiLevelType w:val="hybridMultilevel"/>
    <w:tmpl w:val="45EAA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13187B"/>
    <w:multiLevelType w:val="hybridMultilevel"/>
    <w:tmpl w:val="C5B40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9D7A6D"/>
    <w:multiLevelType w:val="hybridMultilevel"/>
    <w:tmpl w:val="EA36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A6C80"/>
    <w:multiLevelType w:val="hybridMultilevel"/>
    <w:tmpl w:val="42449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3C228E"/>
    <w:multiLevelType w:val="hybridMultilevel"/>
    <w:tmpl w:val="B8A4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F5F6B"/>
    <w:multiLevelType w:val="hybridMultilevel"/>
    <w:tmpl w:val="92F8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375ED"/>
    <w:multiLevelType w:val="hybridMultilevel"/>
    <w:tmpl w:val="83E4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826772">
    <w:abstractNumId w:val="8"/>
  </w:num>
  <w:num w:numId="2" w16cid:durableId="1786650359">
    <w:abstractNumId w:val="9"/>
  </w:num>
  <w:num w:numId="3" w16cid:durableId="626738072">
    <w:abstractNumId w:val="14"/>
  </w:num>
  <w:num w:numId="4" w16cid:durableId="1167013010">
    <w:abstractNumId w:val="15"/>
  </w:num>
  <w:num w:numId="5" w16cid:durableId="175194670">
    <w:abstractNumId w:val="3"/>
  </w:num>
  <w:num w:numId="6" w16cid:durableId="1089352073">
    <w:abstractNumId w:val="7"/>
  </w:num>
  <w:num w:numId="7" w16cid:durableId="1369647161">
    <w:abstractNumId w:val="11"/>
  </w:num>
  <w:num w:numId="8" w16cid:durableId="1333334123">
    <w:abstractNumId w:val="4"/>
  </w:num>
  <w:num w:numId="9" w16cid:durableId="1880969828">
    <w:abstractNumId w:val="2"/>
  </w:num>
  <w:num w:numId="10" w16cid:durableId="339621941">
    <w:abstractNumId w:val="5"/>
  </w:num>
  <w:num w:numId="11" w16cid:durableId="1525509506">
    <w:abstractNumId w:val="13"/>
  </w:num>
  <w:num w:numId="12" w16cid:durableId="52001436">
    <w:abstractNumId w:val="0"/>
  </w:num>
  <w:num w:numId="13" w16cid:durableId="859126117">
    <w:abstractNumId w:val="6"/>
  </w:num>
  <w:num w:numId="14" w16cid:durableId="55932193">
    <w:abstractNumId w:val="12"/>
  </w:num>
  <w:num w:numId="15" w16cid:durableId="1341395014">
    <w:abstractNumId w:val="1"/>
  </w:num>
  <w:num w:numId="16" w16cid:durableId="2546794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82"/>
    <w:rsid w:val="000126C9"/>
    <w:rsid w:val="00021212"/>
    <w:rsid w:val="000214EF"/>
    <w:rsid w:val="00023654"/>
    <w:rsid w:val="000238E5"/>
    <w:rsid w:val="0004037A"/>
    <w:rsid w:val="000433C3"/>
    <w:rsid w:val="00054570"/>
    <w:rsid w:val="000763E2"/>
    <w:rsid w:val="00084F87"/>
    <w:rsid w:val="00086546"/>
    <w:rsid w:val="0009310A"/>
    <w:rsid w:val="00096EF6"/>
    <w:rsid w:val="000A27BB"/>
    <w:rsid w:val="000A4F36"/>
    <w:rsid w:val="000A7405"/>
    <w:rsid w:val="000A7922"/>
    <w:rsid w:val="000B0025"/>
    <w:rsid w:val="000B1485"/>
    <w:rsid w:val="000B737E"/>
    <w:rsid w:val="000C3FDD"/>
    <w:rsid w:val="000C4906"/>
    <w:rsid w:val="000C6CE8"/>
    <w:rsid w:val="000D2202"/>
    <w:rsid w:val="000D323F"/>
    <w:rsid w:val="000D6246"/>
    <w:rsid w:val="000D66C2"/>
    <w:rsid w:val="000D745D"/>
    <w:rsid w:val="000E0837"/>
    <w:rsid w:val="000E7200"/>
    <w:rsid w:val="000F38B4"/>
    <w:rsid w:val="000F3D47"/>
    <w:rsid w:val="00124B8B"/>
    <w:rsid w:val="0013095F"/>
    <w:rsid w:val="00146CD9"/>
    <w:rsid w:val="00147821"/>
    <w:rsid w:val="00150BAE"/>
    <w:rsid w:val="0015695D"/>
    <w:rsid w:val="00157029"/>
    <w:rsid w:val="00163EFE"/>
    <w:rsid w:val="0016438B"/>
    <w:rsid w:val="00174A81"/>
    <w:rsid w:val="00181CCC"/>
    <w:rsid w:val="00186C01"/>
    <w:rsid w:val="001878FE"/>
    <w:rsid w:val="001A12A7"/>
    <w:rsid w:val="001A1487"/>
    <w:rsid w:val="001A2510"/>
    <w:rsid w:val="001A485F"/>
    <w:rsid w:val="001A7FF5"/>
    <w:rsid w:val="001B6265"/>
    <w:rsid w:val="001B766F"/>
    <w:rsid w:val="001D1970"/>
    <w:rsid w:val="001D213D"/>
    <w:rsid w:val="001E0568"/>
    <w:rsid w:val="001E0B35"/>
    <w:rsid w:val="001E0D32"/>
    <w:rsid w:val="001E1ED0"/>
    <w:rsid w:val="001E6886"/>
    <w:rsid w:val="001E7E70"/>
    <w:rsid w:val="001F0E3A"/>
    <w:rsid w:val="001F6E0D"/>
    <w:rsid w:val="001F750F"/>
    <w:rsid w:val="00202861"/>
    <w:rsid w:val="00203F8F"/>
    <w:rsid w:val="00211840"/>
    <w:rsid w:val="00216314"/>
    <w:rsid w:val="00222F6F"/>
    <w:rsid w:val="0023431E"/>
    <w:rsid w:val="00243C2F"/>
    <w:rsid w:val="00247183"/>
    <w:rsid w:val="00247343"/>
    <w:rsid w:val="0025261F"/>
    <w:rsid w:val="00257F12"/>
    <w:rsid w:val="00262D6B"/>
    <w:rsid w:val="00264E87"/>
    <w:rsid w:val="00270E71"/>
    <w:rsid w:val="00286470"/>
    <w:rsid w:val="00286703"/>
    <w:rsid w:val="00287CB1"/>
    <w:rsid w:val="0029056E"/>
    <w:rsid w:val="002A0070"/>
    <w:rsid w:val="002A6692"/>
    <w:rsid w:val="002A67C0"/>
    <w:rsid w:val="002B06F4"/>
    <w:rsid w:val="002B0C13"/>
    <w:rsid w:val="002C030A"/>
    <w:rsid w:val="002C0506"/>
    <w:rsid w:val="002C19E7"/>
    <w:rsid w:val="002C1FF7"/>
    <w:rsid w:val="002C390F"/>
    <w:rsid w:val="002C7C72"/>
    <w:rsid w:val="002D7617"/>
    <w:rsid w:val="002E7CB6"/>
    <w:rsid w:val="002F17FF"/>
    <w:rsid w:val="002F181F"/>
    <w:rsid w:val="002F1875"/>
    <w:rsid w:val="002F2354"/>
    <w:rsid w:val="002F2410"/>
    <w:rsid w:val="00315432"/>
    <w:rsid w:val="00325120"/>
    <w:rsid w:val="00334980"/>
    <w:rsid w:val="00336785"/>
    <w:rsid w:val="003367AA"/>
    <w:rsid w:val="00337E5F"/>
    <w:rsid w:val="003441C0"/>
    <w:rsid w:val="003506BD"/>
    <w:rsid w:val="0035628B"/>
    <w:rsid w:val="003571AC"/>
    <w:rsid w:val="003578EB"/>
    <w:rsid w:val="00366C77"/>
    <w:rsid w:val="0036756F"/>
    <w:rsid w:val="00367BEF"/>
    <w:rsid w:val="003713CB"/>
    <w:rsid w:val="00375845"/>
    <w:rsid w:val="00377D6B"/>
    <w:rsid w:val="00391A07"/>
    <w:rsid w:val="00392C12"/>
    <w:rsid w:val="00396770"/>
    <w:rsid w:val="00397E74"/>
    <w:rsid w:val="003A2987"/>
    <w:rsid w:val="003A644E"/>
    <w:rsid w:val="003A7427"/>
    <w:rsid w:val="003B0C6C"/>
    <w:rsid w:val="003C3BB8"/>
    <w:rsid w:val="003C3CC9"/>
    <w:rsid w:val="003D6E6B"/>
    <w:rsid w:val="003E7E85"/>
    <w:rsid w:val="003F3558"/>
    <w:rsid w:val="004038EE"/>
    <w:rsid w:val="0041002A"/>
    <w:rsid w:val="004105E4"/>
    <w:rsid w:val="0041755A"/>
    <w:rsid w:val="00420321"/>
    <w:rsid w:val="00431748"/>
    <w:rsid w:val="00433C5E"/>
    <w:rsid w:val="0043475F"/>
    <w:rsid w:val="00434BE4"/>
    <w:rsid w:val="00436519"/>
    <w:rsid w:val="0043766A"/>
    <w:rsid w:val="00446781"/>
    <w:rsid w:val="00446FE6"/>
    <w:rsid w:val="00447341"/>
    <w:rsid w:val="00447403"/>
    <w:rsid w:val="004506DE"/>
    <w:rsid w:val="00451998"/>
    <w:rsid w:val="00453DE1"/>
    <w:rsid w:val="0046198D"/>
    <w:rsid w:val="00467481"/>
    <w:rsid w:val="0047055A"/>
    <w:rsid w:val="00474291"/>
    <w:rsid w:val="004743CE"/>
    <w:rsid w:val="00482622"/>
    <w:rsid w:val="00493922"/>
    <w:rsid w:val="00495E46"/>
    <w:rsid w:val="004A798D"/>
    <w:rsid w:val="004B5719"/>
    <w:rsid w:val="004C3274"/>
    <w:rsid w:val="004C3278"/>
    <w:rsid w:val="004C397F"/>
    <w:rsid w:val="004C7770"/>
    <w:rsid w:val="004E619F"/>
    <w:rsid w:val="004F2B6D"/>
    <w:rsid w:val="004F6B0F"/>
    <w:rsid w:val="005011CF"/>
    <w:rsid w:val="0050723D"/>
    <w:rsid w:val="00507AD6"/>
    <w:rsid w:val="00530057"/>
    <w:rsid w:val="00535124"/>
    <w:rsid w:val="00537B65"/>
    <w:rsid w:val="00542A67"/>
    <w:rsid w:val="00544C24"/>
    <w:rsid w:val="00547CE1"/>
    <w:rsid w:val="005507A7"/>
    <w:rsid w:val="005643DB"/>
    <w:rsid w:val="0056745F"/>
    <w:rsid w:val="00567595"/>
    <w:rsid w:val="005678F3"/>
    <w:rsid w:val="0058043A"/>
    <w:rsid w:val="0058228D"/>
    <w:rsid w:val="005827DF"/>
    <w:rsid w:val="00582BB4"/>
    <w:rsid w:val="005A0D25"/>
    <w:rsid w:val="005A2126"/>
    <w:rsid w:val="005A5DFB"/>
    <w:rsid w:val="005A7F78"/>
    <w:rsid w:val="005B01AB"/>
    <w:rsid w:val="005B3122"/>
    <w:rsid w:val="005B6913"/>
    <w:rsid w:val="005C4BE5"/>
    <w:rsid w:val="005C7E9B"/>
    <w:rsid w:val="005D2342"/>
    <w:rsid w:val="005D2455"/>
    <w:rsid w:val="005D5700"/>
    <w:rsid w:val="005D5E1A"/>
    <w:rsid w:val="005D6561"/>
    <w:rsid w:val="005E12FE"/>
    <w:rsid w:val="005E3338"/>
    <w:rsid w:val="005E56D2"/>
    <w:rsid w:val="005E6ED7"/>
    <w:rsid w:val="005F0BA9"/>
    <w:rsid w:val="00615C7B"/>
    <w:rsid w:val="00623114"/>
    <w:rsid w:val="00625C99"/>
    <w:rsid w:val="006339B3"/>
    <w:rsid w:val="006346EA"/>
    <w:rsid w:val="00643F9F"/>
    <w:rsid w:val="006446F5"/>
    <w:rsid w:val="00644DB5"/>
    <w:rsid w:val="0064680B"/>
    <w:rsid w:val="00654E67"/>
    <w:rsid w:val="00654E7B"/>
    <w:rsid w:val="00654F94"/>
    <w:rsid w:val="00656DF5"/>
    <w:rsid w:val="00657611"/>
    <w:rsid w:val="00657B56"/>
    <w:rsid w:val="006670D2"/>
    <w:rsid w:val="0067074D"/>
    <w:rsid w:val="00674E33"/>
    <w:rsid w:val="00681037"/>
    <w:rsid w:val="006819D4"/>
    <w:rsid w:val="00683D80"/>
    <w:rsid w:val="0068609C"/>
    <w:rsid w:val="00686C04"/>
    <w:rsid w:val="00687E58"/>
    <w:rsid w:val="00691AFB"/>
    <w:rsid w:val="006A129A"/>
    <w:rsid w:val="006A350A"/>
    <w:rsid w:val="006B065B"/>
    <w:rsid w:val="006B1DF6"/>
    <w:rsid w:val="006C0443"/>
    <w:rsid w:val="006C4D85"/>
    <w:rsid w:val="006C7291"/>
    <w:rsid w:val="006C7D77"/>
    <w:rsid w:val="006D47A6"/>
    <w:rsid w:val="006E0501"/>
    <w:rsid w:val="006E7E6A"/>
    <w:rsid w:val="006F5FD7"/>
    <w:rsid w:val="007026DA"/>
    <w:rsid w:val="00702C79"/>
    <w:rsid w:val="00707539"/>
    <w:rsid w:val="0071320A"/>
    <w:rsid w:val="0072646C"/>
    <w:rsid w:val="00734668"/>
    <w:rsid w:val="00736E31"/>
    <w:rsid w:val="00745347"/>
    <w:rsid w:val="00745F9F"/>
    <w:rsid w:val="00747C7F"/>
    <w:rsid w:val="00754CF2"/>
    <w:rsid w:val="007617E7"/>
    <w:rsid w:val="00762FA5"/>
    <w:rsid w:val="00764F01"/>
    <w:rsid w:val="00767AC8"/>
    <w:rsid w:val="00772E0D"/>
    <w:rsid w:val="00775C4C"/>
    <w:rsid w:val="00783952"/>
    <w:rsid w:val="0078412D"/>
    <w:rsid w:val="00792888"/>
    <w:rsid w:val="00794042"/>
    <w:rsid w:val="0079527C"/>
    <w:rsid w:val="007A1CD5"/>
    <w:rsid w:val="007A2723"/>
    <w:rsid w:val="007A71A3"/>
    <w:rsid w:val="007B522E"/>
    <w:rsid w:val="007C1FA2"/>
    <w:rsid w:val="007C3AF7"/>
    <w:rsid w:val="007C4383"/>
    <w:rsid w:val="007C5175"/>
    <w:rsid w:val="007C53E4"/>
    <w:rsid w:val="007C7DC2"/>
    <w:rsid w:val="007D442E"/>
    <w:rsid w:val="007E5401"/>
    <w:rsid w:val="007E7688"/>
    <w:rsid w:val="007F135E"/>
    <w:rsid w:val="007F1C11"/>
    <w:rsid w:val="007F456C"/>
    <w:rsid w:val="007F72EE"/>
    <w:rsid w:val="00802DB5"/>
    <w:rsid w:val="008045A2"/>
    <w:rsid w:val="0081122B"/>
    <w:rsid w:val="0081476D"/>
    <w:rsid w:val="00816BEF"/>
    <w:rsid w:val="00830195"/>
    <w:rsid w:val="00832F51"/>
    <w:rsid w:val="00836BF6"/>
    <w:rsid w:val="008377CB"/>
    <w:rsid w:val="008444AD"/>
    <w:rsid w:val="00853439"/>
    <w:rsid w:val="008559A9"/>
    <w:rsid w:val="0085678D"/>
    <w:rsid w:val="00861125"/>
    <w:rsid w:val="00861BF3"/>
    <w:rsid w:val="008638C9"/>
    <w:rsid w:val="00865573"/>
    <w:rsid w:val="00866095"/>
    <w:rsid w:val="00871F6F"/>
    <w:rsid w:val="00875414"/>
    <w:rsid w:val="00883621"/>
    <w:rsid w:val="00883B1F"/>
    <w:rsid w:val="00890003"/>
    <w:rsid w:val="008965A3"/>
    <w:rsid w:val="008A39D9"/>
    <w:rsid w:val="008B270C"/>
    <w:rsid w:val="008B3300"/>
    <w:rsid w:val="008C3A9F"/>
    <w:rsid w:val="008C4F70"/>
    <w:rsid w:val="008C58C8"/>
    <w:rsid w:val="008C7572"/>
    <w:rsid w:val="008D6B16"/>
    <w:rsid w:val="008E144B"/>
    <w:rsid w:val="008E3FF9"/>
    <w:rsid w:val="008E5E7F"/>
    <w:rsid w:val="008E6417"/>
    <w:rsid w:val="008E66EF"/>
    <w:rsid w:val="008E6EE2"/>
    <w:rsid w:val="008E71E9"/>
    <w:rsid w:val="008E7E52"/>
    <w:rsid w:val="008F441B"/>
    <w:rsid w:val="008F79F9"/>
    <w:rsid w:val="009061C1"/>
    <w:rsid w:val="00907494"/>
    <w:rsid w:val="00914DDC"/>
    <w:rsid w:val="00932EF1"/>
    <w:rsid w:val="009342CC"/>
    <w:rsid w:val="009449D8"/>
    <w:rsid w:val="00947E26"/>
    <w:rsid w:val="0095438D"/>
    <w:rsid w:val="00957EC3"/>
    <w:rsid w:val="009640EE"/>
    <w:rsid w:val="009820F4"/>
    <w:rsid w:val="00990D7B"/>
    <w:rsid w:val="009931A8"/>
    <w:rsid w:val="00996B6B"/>
    <w:rsid w:val="00997166"/>
    <w:rsid w:val="009A1D37"/>
    <w:rsid w:val="009A1D70"/>
    <w:rsid w:val="009A2CA9"/>
    <w:rsid w:val="009A7DB1"/>
    <w:rsid w:val="009B55DE"/>
    <w:rsid w:val="009B577F"/>
    <w:rsid w:val="009B6A01"/>
    <w:rsid w:val="009C02DE"/>
    <w:rsid w:val="009C3C7D"/>
    <w:rsid w:val="009C617D"/>
    <w:rsid w:val="009D11BD"/>
    <w:rsid w:val="009D37A1"/>
    <w:rsid w:val="009D40CF"/>
    <w:rsid w:val="009D4C3F"/>
    <w:rsid w:val="009E0410"/>
    <w:rsid w:val="009E2C93"/>
    <w:rsid w:val="009F73F5"/>
    <w:rsid w:val="00A01244"/>
    <w:rsid w:val="00A027BF"/>
    <w:rsid w:val="00A05AC0"/>
    <w:rsid w:val="00A06396"/>
    <w:rsid w:val="00A147BE"/>
    <w:rsid w:val="00A16A65"/>
    <w:rsid w:val="00A311EC"/>
    <w:rsid w:val="00A350D1"/>
    <w:rsid w:val="00A376A2"/>
    <w:rsid w:val="00A40060"/>
    <w:rsid w:val="00A421DF"/>
    <w:rsid w:val="00A46ABF"/>
    <w:rsid w:val="00A51569"/>
    <w:rsid w:val="00A52782"/>
    <w:rsid w:val="00A64872"/>
    <w:rsid w:val="00A66865"/>
    <w:rsid w:val="00A81CB0"/>
    <w:rsid w:val="00A83822"/>
    <w:rsid w:val="00A83B57"/>
    <w:rsid w:val="00A8586E"/>
    <w:rsid w:val="00A90881"/>
    <w:rsid w:val="00A95500"/>
    <w:rsid w:val="00AA3EF0"/>
    <w:rsid w:val="00AB1CB5"/>
    <w:rsid w:val="00AB38C5"/>
    <w:rsid w:val="00AC082A"/>
    <w:rsid w:val="00AC6BC4"/>
    <w:rsid w:val="00AD0C6F"/>
    <w:rsid w:val="00AD2AEE"/>
    <w:rsid w:val="00AD3A3A"/>
    <w:rsid w:val="00AD485C"/>
    <w:rsid w:val="00AE676B"/>
    <w:rsid w:val="00AE6E6A"/>
    <w:rsid w:val="00AE7110"/>
    <w:rsid w:val="00AE7858"/>
    <w:rsid w:val="00AF2BBE"/>
    <w:rsid w:val="00B03C38"/>
    <w:rsid w:val="00B10D18"/>
    <w:rsid w:val="00B2359C"/>
    <w:rsid w:val="00B24703"/>
    <w:rsid w:val="00B257FC"/>
    <w:rsid w:val="00B30DC2"/>
    <w:rsid w:val="00B33B53"/>
    <w:rsid w:val="00B34A3D"/>
    <w:rsid w:val="00B40156"/>
    <w:rsid w:val="00B402DB"/>
    <w:rsid w:val="00B40937"/>
    <w:rsid w:val="00B4140D"/>
    <w:rsid w:val="00B42120"/>
    <w:rsid w:val="00B44113"/>
    <w:rsid w:val="00B44AC1"/>
    <w:rsid w:val="00B47EF0"/>
    <w:rsid w:val="00B5049C"/>
    <w:rsid w:val="00B51B43"/>
    <w:rsid w:val="00B549E1"/>
    <w:rsid w:val="00B61F98"/>
    <w:rsid w:val="00B6597A"/>
    <w:rsid w:val="00B70C9C"/>
    <w:rsid w:val="00B73D19"/>
    <w:rsid w:val="00B73D23"/>
    <w:rsid w:val="00B75D0C"/>
    <w:rsid w:val="00B768E5"/>
    <w:rsid w:val="00B817C1"/>
    <w:rsid w:val="00B81A4B"/>
    <w:rsid w:val="00B97C5D"/>
    <w:rsid w:val="00BA1094"/>
    <w:rsid w:val="00BA5412"/>
    <w:rsid w:val="00BB66A4"/>
    <w:rsid w:val="00BC06E4"/>
    <w:rsid w:val="00BC1B9C"/>
    <w:rsid w:val="00BC6CDD"/>
    <w:rsid w:val="00BD1CCB"/>
    <w:rsid w:val="00BD397E"/>
    <w:rsid w:val="00C01C7A"/>
    <w:rsid w:val="00C10C1E"/>
    <w:rsid w:val="00C21E0E"/>
    <w:rsid w:val="00C2308B"/>
    <w:rsid w:val="00C24D8B"/>
    <w:rsid w:val="00C35D7C"/>
    <w:rsid w:val="00C378BA"/>
    <w:rsid w:val="00C43FFC"/>
    <w:rsid w:val="00C4485B"/>
    <w:rsid w:val="00C522A2"/>
    <w:rsid w:val="00C555F5"/>
    <w:rsid w:val="00C56620"/>
    <w:rsid w:val="00C56A02"/>
    <w:rsid w:val="00C753F6"/>
    <w:rsid w:val="00C75609"/>
    <w:rsid w:val="00C75B57"/>
    <w:rsid w:val="00C76FD8"/>
    <w:rsid w:val="00C77DA0"/>
    <w:rsid w:val="00C8127A"/>
    <w:rsid w:val="00C826C1"/>
    <w:rsid w:val="00C924EE"/>
    <w:rsid w:val="00C97C52"/>
    <w:rsid w:val="00CA2339"/>
    <w:rsid w:val="00CA2A9E"/>
    <w:rsid w:val="00CB1789"/>
    <w:rsid w:val="00CB1B5F"/>
    <w:rsid w:val="00CC6D55"/>
    <w:rsid w:val="00CD7271"/>
    <w:rsid w:val="00CE4DC2"/>
    <w:rsid w:val="00CE697E"/>
    <w:rsid w:val="00CF0B4D"/>
    <w:rsid w:val="00CF7865"/>
    <w:rsid w:val="00CF7F6A"/>
    <w:rsid w:val="00D12F31"/>
    <w:rsid w:val="00D14D5A"/>
    <w:rsid w:val="00D14FC3"/>
    <w:rsid w:val="00D157A6"/>
    <w:rsid w:val="00D15BB6"/>
    <w:rsid w:val="00D22421"/>
    <w:rsid w:val="00D2788A"/>
    <w:rsid w:val="00D36C39"/>
    <w:rsid w:val="00D47A75"/>
    <w:rsid w:val="00D525D8"/>
    <w:rsid w:val="00D525EC"/>
    <w:rsid w:val="00D53131"/>
    <w:rsid w:val="00D554B2"/>
    <w:rsid w:val="00D559CE"/>
    <w:rsid w:val="00D5607A"/>
    <w:rsid w:val="00D66C3C"/>
    <w:rsid w:val="00D72144"/>
    <w:rsid w:val="00D77B3C"/>
    <w:rsid w:val="00D826A8"/>
    <w:rsid w:val="00D83B98"/>
    <w:rsid w:val="00D97F69"/>
    <w:rsid w:val="00DA5086"/>
    <w:rsid w:val="00DA5B4D"/>
    <w:rsid w:val="00DB10E2"/>
    <w:rsid w:val="00DB239E"/>
    <w:rsid w:val="00DB2403"/>
    <w:rsid w:val="00DB2580"/>
    <w:rsid w:val="00DB5648"/>
    <w:rsid w:val="00DB70B6"/>
    <w:rsid w:val="00DC1650"/>
    <w:rsid w:val="00DC2F1E"/>
    <w:rsid w:val="00DC513F"/>
    <w:rsid w:val="00DC5BB7"/>
    <w:rsid w:val="00DC7EEA"/>
    <w:rsid w:val="00DD5A8E"/>
    <w:rsid w:val="00DE1B44"/>
    <w:rsid w:val="00DE302B"/>
    <w:rsid w:val="00DE595F"/>
    <w:rsid w:val="00DF491A"/>
    <w:rsid w:val="00DF4DFE"/>
    <w:rsid w:val="00DF54EF"/>
    <w:rsid w:val="00DF5D9B"/>
    <w:rsid w:val="00E03BCB"/>
    <w:rsid w:val="00E060F0"/>
    <w:rsid w:val="00E06CE3"/>
    <w:rsid w:val="00E07052"/>
    <w:rsid w:val="00E07A46"/>
    <w:rsid w:val="00E115B1"/>
    <w:rsid w:val="00E11BA6"/>
    <w:rsid w:val="00E1500E"/>
    <w:rsid w:val="00E151F9"/>
    <w:rsid w:val="00E17A80"/>
    <w:rsid w:val="00E2202D"/>
    <w:rsid w:val="00E33B23"/>
    <w:rsid w:val="00E40262"/>
    <w:rsid w:val="00E45B59"/>
    <w:rsid w:val="00E52536"/>
    <w:rsid w:val="00E52A10"/>
    <w:rsid w:val="00E56F92"/>
    <w:rsid w:val="00E70534"/>
    <w:rsid w:val="00E7057E"/>
    <w:rsid w:val="00E82E82"/>
    <w:rsid w:val="00E843BB"/>
    <w:rsid w:val="00E85F19"/>
    <w:rsid w:val="00E87CBF"/>
    <w:rsid w:val="00E93B8F"/>
    <w:rsid w:val="00E9675D"/>
    <w:rsid w:val="00EA7CA8"/>
    <w:rsid w:val="00EB0818"/>
    <w:rsid w:val="00EB16C0"/>
    <w:rsid w:val="00EB7536"/>
    <w:rsid w:val="00EC04DF"/>
    <w:rsid w:val="00ED446B"/>
    <w:rsid w:val="00ED5362"/>
    <w:rsid w:val="00EE0F40"/>
    <w:rsid w:val="00EE5F33"/>
    <w:rsid w:val="00EF1086"/>
    <w:rsid w:val="00EF1E44"/>
    <w:rsid w:val="00EF3B41"/>
    <w:rsid w:val="00EF7456"/>
    <w:rsid w:val="00F0339C"/>
    <w:rsid w:val="00F04B36"/>
    <w:rsid w:val="00F12025"/>
    <w:rsid w:val="00F13A27"/>
    <w:rsid w:val="00F2068F"/>
    <w:rsid w:val="00F22D91"/>
    <w:rsid w:val="00F27051"/>
    <w:rsid w:val="00F27108"/>
    <w:rsid w:val="00F31EF5"/>
    <w:rsid w:val="00F34529"/>
    <w:rsid w:val="00F41990"/>
    <w:rsid w:val="00F44DE1"/>
    <w:rsid w:val="00F46131"/>
    <w:rsid w:val="00F61A1D"/>
    <w:rsid w:val="00F62BEE"/>
    <w:rsid w:val="00F70A61"/>
    <w:rsid w:val="00F70AA4"/>
    <w:rsid w:val="00F80A57"/>
    <w:rsid w:val="00F83AFC"/>
    <w:rsid w:val="00F86036"/>
    <w:rsid w:val="00F86AD7"/>
    <w:rsid w:val="00F92534"/>
    <w:rsid w:val="00F940AF"/>
    <w:rsid w:val="00FA1E47"/>
    <w:rsid w:val="00FA6359"/>
    <w:rsid w:val="00FB0DC8"/>
    <w:rsid w:val="00FB100E"/>
    <w:rsid w:val="00FB259E"/>
    <w:rsid w:val="00FC5395"/>
    <w:rsid w:val="00FC770F"/>
    <w:rsid w:val="00FC7777"/>
    <w:rsid w:val="00FD2D91"/>
    <w:rsid w:val="00FD3D03"/>
    <w:rsid w:val="00FD45FB"/>
    <w:rsid w:val="00FD4759"/>
    <w:rsid w:val="00FE08CC"/>
    <w:rsid w:val="00FE4CBF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7D57B"/>
  <w15:chartTrackingRefBased/>
  <w15:docId w15:val="{40F1BE1B-5537-4BFE-8BD6-B59CEFAE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12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Timestamp">
    <w:name w:val="ABC Timestamp"/>
    <w:basedOn w:val="Normal"/>
    <w:link w:val="ABCTimestampChar"/>
    <w:qFormat/>
    <w:rsid w:val="00270E71"/>
    <w:pPr>
      <w:tabs>
        <w:tab w:val="left" w:pos="360"/>
        <w:tab w:val="left" w:pos="450"/>
      </w:tabs>
      <w:spacing w:after="0" w:line="240" w:lineRule="auto"/>
      <w:ind w:left="720"/>
    </w:pPr>
    <w:rPr>
      <w:rFonts w:ascii="Calibri" w:eastAsia="Times New Roman" w:hAnsi="Calibri" w:cs="Calibri"/>
      <w:color w:val="0000FF"/>
    </w:rPr>
  </w:style>
  <w:style w:type="character" w:customStyle="1" w:styleId="ABCTimestampChar">
    <w:name w:val="ABC Timestamp Char"/>
    <w:basedOn w:val="DefaultParagraphFont"/>
    <w:link w:val="ABCTimestamp"/>
    <w:rsid w:val="00270E71"/>
    <w:rPr>
      <w:rFonts w:ascii="Calibri" w:eastAsia="Times New Roman" w:hAnsi="Calibri" w:cs="Calibri"/>
      <w:color w:val="0000FF"/>
    </w:rPr>
  </w:style>
  <w:style w:type="paragraph" w:styleId="ListParagraph">
    <w:name w:val="List Paragraph"/>
    <w:basedOn w:val="Normal"/>
    <w:uiPriority w:val="34"/>
    <w:qFormat/>
    <w:rsid w:val="00DE59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70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D5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70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Marceline Beem</dc:creator>
  <cp:keywords/>
  <dc:description/>
  <cp:lastModifiedBy>Paula Pinyerd</cp:lastModifiedBy>
  <cp:revision>2</cp:revision>
  <dcterms:created xsi:type="dcterms:W3CDTF">2023-09-25T00:50:00Z</dcterms:created>
  <dcterms:modified xsi:type="dcterms:W3CDTF">2023-09-25T00:50:00Z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8da9b05b774481a288f241087fbcd0e835f704fea3c659c5411ce7fdfdbbe00e</vt:lpwstr>
  </property>
</Properties>
</file>